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4F7" w:rsidRPr="003955E5" w:rsidRDefault="001B14F7">
      <w:pPr>
        <w:rPr>
          <w:rFonts w:ascii="Times New Roman" w:hAnsi="Times New Roman" w:cs="Times New Roman"/>
          <w:sz w:val="24"/>
          <w:szCs w:val="24"/>
        </w:rPr>
      </w:pPr>
    </w:p>
    <w:p w:rsidR="001B14F7" w:rsidRPr="003955E5" w:rsidRDefault="001B14F7">
      <w:pPr>
        <w:rPr>
          <w:rFonts w:ascii="Times New Roman" w:hAnsi="Times New Roman" w:cs="Times New Roman"/>
          <w:sz w:val="24"/>
          <w:szCs w:val="24"/>
        </w:rPr>
      </w:pPr>
    </w:p>
    <w:p w:rsidR="006139E8" w:rsidRPr="003955E5" w:rsidRDefault="00833197" w:rsidP="006139E8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noProof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margin-left:91.5pt;margin-top:-.9pt;width:335.5pt;height:231.25pt;z-index:251660800" fillcolor="#06c" strokecolor="#9cf" strokeweight="1.5pt">
            <v:shadow on="t" color="#900"/>
            <v:textpath style="font-family:&quot;Impact&quot;;v-text-kern:t" trim="t" fitpath="t" string="Výroční zpráva&#10;za rok&#10;2013"/>
          </v:shape>
        </w:pict>
      </w:r>
    </w:p>
    <w:p w:rsidR="006139E8" w:rsidRPr="003955E5" w:rsidRDefault="006139E8" w:rsidP="006139E8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4"/>
          <w:szCs w:val="24"/>
        </w:rPr>
      </w:pPr>
    </w:p>
    <w:p w:rsidR="006408E3" w:rsidRPr="003955E5" w:rsidRDefault="006408E3" w:rsidP="006139E8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4"/>
          <w:szCs w:val="24"/>
        </w:rPr>
      </w:pPr>
    </w:p>
    <w:p w:rsidR="006408E3" w:rsidRPr="003955E5" w:rsidRDefault="006408E3" w:rsidP="006139E8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4"/>
          <w:szCs w:val="24"/>
        </w:rPr>
      </w:pPr>
    </w:p>
    <w:p w:rsidR="006408E3" w:rsidRPr="003955E5" w:rsidRDefault="006408E3" w:rsidP="006139E8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4"/>
          <w:szCs w:val="24"/>
        </w:rPr>
      </w:pPr>
    </w:p>
    <w:p w:rsidR="006408E3" w:rsidRPr="003955E5" w:rsidRDefault="006408E3" w:rsidP="006139E8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4"/>
          <w:szCs w:val="24"/>
        </w:rPr>
      </w:pPr>
    </w:p>
    <w:p w:rsidR="006408E3" w:rsidRPr="003955E5" w:rsidRDefault="006408E3" w:rsidP="006139E8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4"/>
          <w:szCs w:val="24"/>
        </w:rPr>
      </w:pPr>
    </w:p>
    <w:p w:rsidR="006408E3" w:rsidRPr="003955E5" w:rsidRDefault="006408E3" w:rsidP="006139E8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4"/>
          <w:szCs w:val="24"/>
        </w:rPr>
      </w:pPr>
    </w:p>
    <w:p w:rsidR="006408E3" w:rsidRPr="003955E5" w:rsidRDefault="006408E3" w:rsidP="006139E8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4"/>
          <w:szCs w:val="24"/>
        </w:rPr>
      </w:pPr>
    </w:p>
    <w:p w:rsidR="006408E3" w:rsidRPr="003955E5" w:rsidRDefault="006408E3" w:rsidP="006139E8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4"/>
          <w:szCs w:val="24"/>
        </w:rPr>
      </w:pPr>
    </w:p>
    <w:p w:rsidR="006408E3" w:rsidRPr="003955E5" w:rsidRDefault="006408E3" w:rsidP="006139E8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4"/>
          <w:szCs w:val="24"/>
        </w:rPr>
      </w:pPr>
    </w:p>
    <w:p w:rsidR="006408E3" w:rsidRPr="003955E5" w:rsidRDefault="006408E3" w:rsidP="006139E8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4"/>
          <w:szCs w:val="24"/>
        </w:rPr>
      </w:pPr>
    </w:p>
    <w:p w:rsidR="006408E3" w:rsidRPr="003955E5" w:rsidRDefault="006408E3" w:rsidP="006139E8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4"/>
          <w:szCs w:val="24"/>
        </w:rPr>
      </w:pPr>
    </w:p>
    <w:p w:rsidR="006408E3" w:rsidRPr="003955E5" w:rsidRDefault="006408E3" w:rsidP="006139E8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4"/>
          <w:szCs w:val="24"/>
        </w:rPr>
      </w:pPr>
    </w:p>
    <w:p w:rsidR="006408E3" w:rsidRPr="003955E5" w:rsidRDefault="006408E3" w:rsidP="006139E8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4"/>
          <w:szCs w:val="24"/>
        </w:rPr>
      </w:pPr>
    </w:p>
    <w:p w:rsidR="006408E3" w:rsidRPr="003955E5" w:rsidRDefault="006408E3" w:rsidP="006408E3">
      <w:pPr>
        <w:pStyle w:val="Default"/>
        <w:rPr>
          <w:rFonts w:ascii="Times New Roman" w:hAnsi="Times New Roman" w:cs="Times New Roman"/>
        </w:rPr>
      </w:pPr>
    </w:p>
    <w:p w:rsidR="006408E3" w:rsidRPr="003955E5" w:rsidRDefault="006408E3" w:rsidP="006408E3">
      <w:pPr>
        <w:pStyle w:val="Default"/>
        <w:rPr>
          <w:rFonts w:ascii="Times New Roman" w:hAnsi="Times New Roman" w:cs="Times New Roman"/>
        </w:rPr>
      </w:pPr>
    </w:p>
    <w:p w:rsidR="004E524D" w:rsidRDefault="004E524D" w:rsidP="006408E3">
      <w:pPr>
        <w:pStyle w:val="Default"/>
        <w:ind w:left="4248"/>
        <w:rPr>
          <w:rFonts w:ascii="Times New Roman" w:hAnsi="Times New Roman" w:cs="Times New Roman"/>
        </w:rPr>
      </w:pPr>
    </w:p>
    <w:p w:rsidR="004E524D" w:rsidRDefault="004E524D" w:rsidP="006408E3">
      <w:pPr>
        <w:pStyle w:val="Default"/>
        <w:ind w:left="4248"/>
        <w:rPr>
          <w:rFonts w:ascii="Times New Roman" w:hAnsi="Times New Roman" w:cs="Times New Roman"/>
        </w:rPr>
      </w:pPr>
    </w:p>
    <w:p w:rsidR="006408E3" w:rsidRPr="003955E5" w:rsidRDefault="006408E3" w:rsidP="006408E3">
      <w:pPr>
        <w:pStyle w:val="Default"/>
        <w:ind w:left="4248"/>
        <w:rPr>
          <w:rFonts w:ascii="Times New Roman" w:hAnsi="Times New Roman" w:cs="Times New Roman"/>
        </w:rPr>
      </w:pPr>
      <w:r w:rsidRPr="003955E5">
        <w:rPr>
          <w:rFonts w:ascii="Times New Roman" w:hAnsi="Times New Roman" w:cs="Times New Roman"/>
        </w:rPr>
        <w:t xml:space="preserve">Název subjektu: </w:t>
      </w:r>
    </w:p>
    <w:p w:rsidR="006408E3" w:rsidRPr="003955E5" w:rsidRDefault="006408E3" w:rsidP="006408E3">
      <w:pPr>
        <w:pStyle w:val="Default"/>
        <w:rPr>
          <w:rFonts w:ascii="Times New Roman" w:hAnsi="Times New Roman" w:cs="Times New Roman"/>
        </w:rPr>
      </w:pPr>
    </w:p>
    <w:p w:rsidR="006408E3" w:rsidRPr="004E524D" w:rsidRDefault="006408E3" w:rsidP="004E524D">
      <w:pPr>
        <w:pStyle w:val="Default"/>
        <w:ind w:left="708" w:firstLine="708"/>
        <w:rPr>
          <w:rFonts w:ascii="Times New Roman" w:hAnsi="Times New Roman" w:cs="Times New Roman"/>
          <w:b/>
          <w:bCs/>
          <w:sz w:val="34"/>
          <w:szCs w:val="34"/>
        </w:rPr>
      </w:pPr>
      <w:r w:rsidRPr="004E524D">
        <w:rPr>
          <w:rFonts w:ascii="Times New Roman" w:hAnsi="Times New Roman" w:cs="Times New Roman"/>
          <w:b/>
          <w:bCs/>
          <w:sz w:val="34"/>
          <w:szCs w:val="34"/>
        </w:rPr>
        <w:t>SPEKTRUM – Krajská rada dětí a mládeže Zlínského kraje</w:t>
      </w:r>
    </w:p>
    <w:p w:rsidR="006408E3" w:rsidRPr="003955E5" w:rsidRDefault="006408E3" w:rsidP="006408E3">
      <w:pPr>
        <w:pStyle w:val="Default"/>
        <w:rPr>
          <w:rFonts w:ascii="Times New Roman" w:hAnsi="Times New Roman" w:cs="Times New Roman"/>
        </w:rPr>
      </w:pPr>
    </w:p>
    <w:p w:rsidR="006408E3" w:rsidRPr="003955E5" w:rsidRDefault="006408E3" w:rsidP="006408E3">
      <w:pPr>
        <w:pStyle w:val="Default"/>
        <w:rPr>
          <w:rFonts w:ascii="Times New Roman" w:hAnsi="Times New Roman" w:cs="Times New Roman"/>
        </w:rPr>
      </w:pPr>
    </w:p>
    <w:p w:rsidR="006408E3" w:rsidRPr="003955E5" w:rsidRDefault="006408E3" w:rsidP="006408E3">
      <w:pPr>
        <w:pStyle w:val="Default"/>
        <w:rPr>
          <w:rFonts w:ascii="Times New Roman" w:hAnsi="Times New Roman" w:cs="Times New Roman"/>
        </w:rPr>
      </w:pPr>
    </w:p>
    <w:p w:rsidR="006408E3" w:rsidRPr="004E524D" w:rsidRDefault="006408E3" w:rsidP="006408E3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6408E3" w:rsidRPr="004E524D" w:rsidRDefault="006408E3" w:rsidP="006408E3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4E52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4E524D">
        <w:rPr>
          <w:rFonts w:ascii="Times New Roman" w:hAnsi="Times New Roman" w:cs="Times New Roman"/>
          <w:b/>
          <w:sz w:val="28"/>
          <w:szCs w:val="28"/>
        </w:rPr>
        <w:t xml:space="preserve">Sídlo: </w:t>
      </w:r>
    </w:p>
    <w:p w:rsidR="006408E3" w:rsidRPr="004E524D" w:rsidRDefault="006408E3" w:rsidP="006408E3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6408E3" w:rsidRPr="004E524D" w:rsidRDefault="006408E3" w:rsidP="004E524D">
      <w:pPr>
        <w:pStyle w:val="Default"/>
        <w:ind w:firstLine="708"/>
        <w:rPr>
          <w:rFonts w:ascii="Times New Roman" w:hAnsi="Times New Roman" w:cs="Times New Roman"/>
          <w:sz w:val="28"/>
          <w:szCs w:val="28"/>
        </w:rPr>
      </w:pPr>
      <w:r w:rsidRPr="004E524D">
        <w:rPr>
          <w:rFonts w:ascii="Times New Roman" w:hAnsi="Times New Roman" w:cs="Times New Roman"/>
          <w:sz w:val="28"/>
          <w:szCs w:val="28"/>
        </w:rPr>
        <w:t xml:space="preserve">Nábřeží 599, 760 01 Zlín </w:t>
      </w:r>
    </w:p>
    <w:p w:rsidR="006408E3" w:rsidRPr="004E524D" w:rsidRDefault="006408E3" w:rsidP="004E524D">
      <w:pPr>
        <w:pStyle w:val="Default"/>
        <w:ind w:firstLine="708"/>
        <w:rPr>
          <w:rFonts w:ascii="Times New Roman" w:hAnsi="Times New Roman" w:cs="Times New Roman"/>
          <w:sz w:val="28"/>
          <w:szCs w:val="28"/>
        </w:rPr>
      </w:pPr>
      <w:r w:rsidRPr="004E524D">
        <w:rPr>
          <w:rFonts w:ascii="Times New Roman" w:hAnsi="Times New Roman" w:cs="Times New Roman"/>
          <w:sz w:val="28"/>
          <w:szCs w:val="28"/>
        </w:rPr>
        <w:t xml:space="preserve">Tel/fax: 577 242 119 </w:t>
      </w:r>
    </w:p>
    <w:p w:rsidR="006408E3" w:rsidRPr="004E524D" w:rsidRDefault="006408E3" w:rsidP="004E524D">
      <w:pPr>
        <w:pStyle w:val="Default"/>
        <w:ind w:firstLine="708"/>
        <w:rPr>
          <w:rFonts w:ascii="Times New Roman" w:hAnsi="Times New Roman" w:cs="Times New Roman"/>
          <w:sz w:val="28"/>
          <w:szCs w:val="28"/>
        </w:rPr>
      </w:pPr>
      <w:r w:rsidRPr="004E524D">
        <w:rPr>
          <w:rFonts w:ascii="Times New Roman" w:hAnsi="Times New Roman" w:cs="Times New Roman"/>
          <w:sz w:val="28"/>
          <w:szCs w:val="28"/>
        </w:rPr>
        <w:t xml:space="preserve">Mobil: </w:t>
      </w:r>
      <w:r w:rsidR="004E524D" w:rsidRPr="004E524D">
        <w:rPr>
          <w:rFonts w:ascii="Times New Roman" w:hAnsi="Times New Roman" w:cs="Times New Roman"/>
          <w:sz w:val="28"/>
          <w:szCs w:val="28"/>
        </w:rPr>
        <w:t xml:space="preserve">+420 </w:t>
      </w:r>
      <w:r w:rsidRPr="004E524D">
        <w:rPr>
          <w:rFonts w:ascii="Times New Roman" w:hAnsi="Times New Roman" w:cs="Times New Roman"/>
          <w:sz w:val="28"/>
          <w:szCs w:val="28"/>
        </w:rPr>
        <w:t xml:space="preserve">774 482 901 </w:t>
      </w:r>
    </w:p>
    <w:p w:rsidR="006408E3" w:rsidRPr="004E524D" w:rsidRDefault="006408E3" w:rsidP="004E524D">
      <w:pPr>
        <w:pStyle w:val="Default"/>
        <w:ind w:firstLine="708"/>
        <w:rPr>
          <w:rFonts w:ascii="Times New Roman" w:hAnsi="Times New Roman" w:cs="Times New Roman"/>
          <w:sz w:val="28"/>
          <w:szCs w:val="28"/>
        </w:rPr>
      </w:pPr>
      <w:r w:rsidRPr="004E524D">
        <w:rPr>
          <w:rFonts w:ascii="Times New Roman" w:hAnsi="Times New Roman" w:cs="Times New Roman"/>
          <w:sz w:val="28"/>
          <w:szCs w:val="28"/>
        </w:rPr>
        <w:t xml:space="preserve">E-mail: info@krdmzk.cz </w:t>
      </w:r>
    </w:p>
    <w:p w:rsidR="006408E3" w:rsidRPr="004E524D" w:rsidRDefault="006408E3" w:rsidP="004E524D">
      <w:pPr>
        <w:pStyle w:val="Default"/>
        <w:ind w:firstLine="708"/>
        <w:rPr>
          <w:rFonts w:ascii="Times New Roman" w:hAnsi="Times New Roman" w:cs="Times New Roman"/>
          <w:sz w:val="28"/>
          <w:szCs w:val="28"/>
        </w:rPr>
      </w:pPr>
      <w:r w:rsidRPr="004E524D">
        <w:rPr>
          <w:rFonts w:ascii="Times New Roman" w:hAnsi="Times New Roman" w:cs="Times New Roman"/>
          <w:sz w:val="28"/>
          <w:szCs w:val="28"/>
        </w:rPr>
        <w:t xml:space="preserve">IČO: 26524562 </w:t>
      </w:r>
    </w:p>
    <w:p w:rsidR="006408E3" w:rsidRPr="004E524D" w:rsidRDefault="006408E3" w:rsidP="004E524D">
      <w:pPr>
        <w:pStyle w:val="Default"/>
        <w:ind w:firstLine="708"/>
        <w:rPr>
          <w:rFonts w:ascii="Times New Roman" w:hAnsi="Times New Roman" w:cs="Times New Roman"/>
          <w:sz w:val="28"/>
          <w:szCs w:val="28"/>
        </w:rPr>
      </w:pPr>
      <w:r w:rsidRPr="004E524D">
        <w:rPr>
          <w:rFonts w:ascii="Times New Roman" w:hAnsi="Times New Roman" w:cs="Times New Roman"/>
          <w:sz w:val="28"/>
          <w:szCs w:val="28"/>
        </w:rPr>
        <w:t xml:space="preserve">Č.ú.: ČSOB Zlín 303462093 / 0300 </w:t>
      </w:r>
    </w:p>
    <w:p w:rsidR="001B14F7" w:rsidRPr="003955E5" w:rsidRDefault="001B14F7">
      <w:pPr>
        <w:rPr>
          <w:rFonts w:ascii="Times New Roman" w:hAnsi="Times New Roman" w:cs="Times New Roman"/>
          <w:sz w:val="24"/>
          <w:szCs w:val="24"/>
        </w:rPr>
      </w:pPr>
    </w:p>
    <w:p w:rsidR="003443EF" w:rsidRDefault="003443EF">
      <w:pPr>
        <w:rPr>
          <w:rFonts w:ascii="Times New Roman" w:hAnsi="Times New Roman" w:cs="Times New Roman"/>
          <w:sz w:val="24"/>
          <w:szCs w:val="24"/>
        </w:rPr>
      </w:pPr>
    </w:p>
    <w:p w:rsidR="004E524D" w:rsidRDefault="004E524D">
      <w:pPr>
        <w:rPr>
          <w:rFonts w:ascii="Times New Roman" w:hAnsi="Times New Roman" w:cs="Times New Roman"/>
          <w:sz w:val="24"/>
          <w:szCs w:val="24"/>
        </w:rPr>
      </w:pPr>
    </w:p>
    <w:p w:rsidR="004E524D" w:rsidRDefault="004E524D">
      <w:pPr>
        <w:rPr>
          <w:rFonts w:ascii="Times New Roman" w:hAnsi="Times New Roman" w:cs="Times New Roman"/>
          <w:sz w:val="24"/>
          <w:szCs w:val="24"/>
        </w:rPr>
      </w:pPr>
    </w:p>
    <w:p w:rsidR="004E524D" w:rsidRDefault="004E524D">
      <w:pPr>
        <w:rPr>
          <w:rFonts w:ascii="Times New Roman" w:hAnsi="Times New Roman" w:cs="Times New Roman"/>
          <w:sz w:val="24"/>
          <w:szCs w:val="24"/>
        </w:rPr>
      </w:pPr>
    </w:p>
    <w:p w:rsidR="006408E3" w:rsidRPr="003955E5" w:rsidRDefault="006408E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408E3" w:rsidRPr="003955E5" w:rsidRDefault="006408E3" w:rsidP="006408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55E5">
        <w:rPr>
          <w:rFonts w:ascii="Times New Roman" w:hAnsi="Times New Roman" w:cs="Times New Roman"/>
          <w:b/>
          <w:sz w:val="24"/>
          <w:szCs w:val="24"/>
        </w:rPr>
        <w:lastRenderedPageBreak/>
        <w:t>Úvodní slovo 2013</w:t>
      </w:r>
    </w:p>
    <w:p w:rsidR="006408E3" w:rsidRPr="003955E5" w:rsidRDefault="006408E3" w:rsidP="006408E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8E3" w:rsidRPr="003955E5" w:rsidRDefault="006408E3" w:rsidP="006408E3">
      <w:pPr>
        <w:pStyle w:val="Zhlav"/>
        <w:tabs>
          <w:tab w:val="clear" w:pos="4536"/>
          <w:tab w:val="clear" w:pos="907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3955E5">
        <w:rPr>
          <w:rFonts w:ascii="Times New Roman" w:eastAsia="Times New Roman" w:hAnsi="Times New Roman" w:cs="Times New Roman"/>
          <w:sz w:val="24"/>
          <w:szCs w:val="24"/>
        </w:rPr>
        <w:t>Vážení přátelé,</w:t>
      </w:r>
    </w:p>
    <w:p w:rsidR="006408E3" w:rsidRPr="003955E5" w:rsidRDefault="006408E3" w:rsidP="006408E3">
      <w:pPr>
        <w:pStyle w:val="Zhlav"/>
        <w:tabs>
          <w:tab w:val="clear" w:pos="4536"/>
          <w:tab w:val="clear" w:pos="9072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6408E3" w:rsidRPr="003955E5" w:rsidRDefault="004E524D" w:rsidP="006408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v uplynulém roce </w:t>
      </w:r>
      <w:r w:rsidR="006408E3" w:rsidRPr="003955E5">
        <w:rPr>
          <w:rFonts w:ascii="Times New Roman" w:eastAsia="Times New Roman" w:hAnsi="Times New Roman" w:cs="Times New Roman"/>
          <w:sz w:val="24"/>
          <w:szCs w:val="24"/>
        </w:rPr>
        <w:t>jsme mimo zajištění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zaběhlých aktivit pokračovali </w:t>
      </w:r>
      <w:r w:rsidR="006408E3" w:rsidRPr="003955E5">
        <w:rPr>
          <w:rFonts w:ascii="Times New Roman" w:eastAsia="Times New Roman" w:hAnsi="Times New Roman" w:cs="Times New Roman"/>
          <w:sz w:val="24"/>
          <w:szCs w:val="24"/>
        </w:rPr>
        <w:t>v hledání možností zapojení jednotlivých organizací do různých  programů dle vydaných výzev. Níže uvádíme výčet zpracovávaných projektů a stručný popis. Do většiny aktivit jsme vstupovali s nově složeným teamem.  S potěšením můžeme konstatovat, že roste podíl mladých na činnosti Spektra.</w:t>
      </w:r>
    </w:p>
    <w:p w:rsidR="006408E3" w:rsidRPr="003955E5" w:rsidRDefault="006408E3" w:rsidP="006408E3">
      <w:pPr>
        <w:jc w:val="both"/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sz w:val="24"/>
          <w:szCs w:val="24"/>
        </w:rPr>
        <w:t>Na svém lednové zasedání předsednictvo projednalo žádosti o členství ve Spektru těchto organizací: Dance Studio Starlight o.s., Fair Play Fryšták, Klub Taekwondo WTF Zlín a Escargot, o.p.s. Předsednictvo Spektra jednalo nejen na pravidelných poradách, ale setkávalo se dle potřeb několikrát za měsíc.</w:t>
      </w:r>
    </w:p>
    <w:p w:rsidR="006408E3" w:rsidRPr="003955E5" w:rsidRDefault="006408E3" w:rsidP="006408E3">
      <w:pPr>
        <w:jc w:val="both"/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sz w:val="24"/>
          <w:szCs w:val="24"/>
        </w:rPr>
        <w:t>Během roku jsme pořadatelsky zajistili tři semináře-workshopy: na počátku března DOBRÁ MÉDIA (internet, fotografie, tisk) ve spolupráci s o.s. BEZK, na přelomu května a června třídenní seminář o DOBROVOLNICTVÍ na úrovni mezinárodních aktivit a na podzim (25.9.) seminář na téma občanská sdružení a nový občanský zákoník.</w:t>
      </w:r>
    </w:p>
    <w:p w:rsidR="006408E3" w:rsidRPr="003955E5" w:rsidRDefault="006408E3" w:rsidP="006408E3">
      <w:pPr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3955E5">
        <w:rPr>
          <w:rFonts w:ascii="Times New Roman" w:hAnsi="Times New Roman" w:cs="Times New Roman"/>
          <w:sz w:val="24"/>
          <w:szCs w:val="24"/>
        </w:rPr>
        <w:t>V průběhu roku jsme realizovali podpořené větší projek</w:t>
      </w:r>
      <w:r w:rsidR="004E524D">
        <w:rPr>
          <w:rFonts w:ascii="Times New Roman" w:hAnsi="Times New Roman" w:cs="Times New Roman"/>
          <w:sz w:val="24"/>
          <w:szCs w:val="24"/>
        </w:rPr>
        <w:t>ty: Malá energetická akademie (E.ON</w:t>
      </w:r>
      <w:r w:rsidRPr="003955E5">
        <w:rPr>
          <w:rFonts w:ascii="Times New Roman" w:hAnsi="Times New Roman" w:cs="Times New Roman"/>
          <w:sz w:val="24"/>
          <w:szCs w:val="24"/>
        </w:rPr>
        <w:t>), Bambiriáda (ČRDM), od května do září realizace projektu „Festival volného času a podpora zahraničních stáží“ (MŠMT). Od měsíce září</w:t>
      </w:r>
      <w:r w:rsidR="004E524D">
        <w:rPr>
          <w:rFonts w:ascii="Times New Roman" w:hAnsi="Times New Roman" w:cs="Times New Roman"/>
          <w:sz w:val="24"/>
          <w:szCs w:val="24"/>
        </w:rPr>
        <w:t xml:space="preserve"> společně s partnery pracujeme </w:t>
      </w:r>
      <w:r w:rsidRPr="003955E5">
        <w:rPr>
          <w:rFonts w:ascii="Times New Roman" w:hAnsi="Times New Roman" w:cs="Times New Roman"/>
          <w:sz w:val="24"/>
          <w:szCs w:val="24"/>
        </w:rPr>
        <w:t xml:space="preserve">na realizaci námi zpracovaného projektu: „4 regiony pro inovaci v oblasti zaměstnanosti mládeže (Operační program </w:t>
      </w:r>
      <w:r w:rsidR="004E524D">
        <w:rPr>
          <w:rFonts w:ascii="Times New Roman" w:hAnsi="Times New Roman" w:cs="Times New Roman"/>
          <w:sz w:val="24"/>
          <w:szCs w:val="24"/>
        </w:rPr>
        <w:t xml:space="preserve">Přeshraniční </w:t>
      </w:r>
      <w:r w:rsidRPr="003955E5">
        <w:rPr>
          <w:rFonts w:ascii="Times New Roman" w:hAnsi="Times New Roman" w:cs="Times New Roman"/>
          <w:sz w:val="24"/>
          <w:szCs w:val="24"/>
        </w:rPr>
        <w:t>spolupráce SR – ČR 2007-2013)</w:t>
      </w:r>
      <w:r w:rsidRPr="003955E5">
        <w:rPr>
          <w:rFonts w:ascii="Times New Roman" w:hAnsi="Times New Roman" w:cs="Times New Roman"/>
          <w:sz w:val="24"/>
          <w:szCs w:val="24"/>
          <w:lang w:val="sk-SK"/>
        </w:rPr>
        <w:t>.</w:t>
      </w:r>
    </w:p>
    <w:p w:rsidR="006408E3" w:rsidRPr="003955E5" w:rsidRDefault="006408E3" w:rsidP="006408E3">
      <w:pPr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sz w:val="24"/>
          <w:szCs w:val="24"/>
          <w:lang w:val="sk-SK"/>
        </w:rPr>
        <w:t>Zúčastnil</w:t>
      </w:r>
      <w:r w:rsidR="004E524D">
        <w:rPr>
          <w:rFonts w:ascii="Times New Roman" w:hAnsi="Times New Roman" w:cs="Times New Roman"/>
          <w:sz w:val="24"/>
          <w:szCs w:val="24"/>
          <w:lang w:val="sk-SK"/>
        </w:rPr>
        <w:t>i jsme se veřejných zakázek NIDV</w:t>
      </w:r>
      <w:r w:rsidRPr="003955E5">
        <w:rPr>
          <w:rFonts w:ascii="Times New Roman" w:hAnsi="Times New Roman" w:cs="Times New Roman"/>
          <w:sz w:val="24"/>
          <w:szCs w:val="24"/>
          <w:lang w:val="sk-SK"/>
        </w:rPr>
        <w:t>: „Realizace vzdělávacího programu“-  naše nabídky nebyly vybrány.  Ve spolupráci se studenty UTB p</w:t>
      </w:r>
      <w:r w:rsidRPr="003955E5">
        <w:rPr>
          <w:rFonts w:ascii="Times New Roman" w:hAnsi="Times New Roman" w:cs="Times New Roman"/>
          <w:sz w:val="24"/>
          <w:szCs w:val="24"/>
        </w:rPr>
        <w:t>rojekt „Touch of Europe“ (Mládež v akci) s cílem podpořit členská sdružení v navázání kontaktů se zahraničím - nepodpořen, doporučení k doplnění a znovu podání v roce 2014.</w:t>
      </w:r>
    </w:p>
    <w:p w:rsidR="006408E3" w:rsidRPr="003955E5" w:rsidRDefault="006408E3" w:rsidP="006408E3">
      <w:pPr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sz w:val="24"/>
          <w:szCs w:val="24"/>
        </w:rPr>
        <w:t>I letos jsme spolupracovali s ČRDM na projektu „72 hodin“.  V podzimním termínu jsme podali v rámci OPPS  SR – ČR projektem „Inkluze“. Tento je v hodnocení.  Navázali jsme spolupráci s neformálními skupinami mládeže ve Zlíně věnujícími se netradičním sportům v rámci přípravy příprav společného projektu s cílem zlepšit podmínky pro jejich aktivity.</w:t>
      </w:r>
    </w:p>
    <w:p w:rsidR="006408E3" w:rsidRPr="003955E5" w:rsidRDefault="006408E3" w:rsidP="006408E3">
      <w:pPr>
        <w:rPr>
          <w:rFonts w:ascii="Times New Roman" w:hAnsi="Times New Roman" w:cs="Times New Roman"/>
          <w:sz w:val="24"/>
          <w:szCs w:val="24"/>
        </w:rPr>
      </w:pPr>
    </w:p>
    <w:p w:rsidR="006408E3" w:rsidRPr="003955E5" w:rsidRDefault="006408E3" w:rsidP="006408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08E3" w:rsidRPr="003955E5" w:rsidRDefault="006408E3" w:rsidP="006408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08E3" w:rsidRPr="003955E5" w:rsidRDefault="006408E3" w:rsidP="006408E3">
      <w:pPr>
        <w:pStyle w:val="Default"/>
        <w:rPr>
          <w:rFonts w:ascii="Times New Roman" w:hAnsi="Times New Roman" w:cs="Times New Roman"/>
        </w:rPr>
      </w:pPr>
      <w:r w:rsidRPr="003955E5">
        <w:rPr>
          <w:rFonts w:ascii="Times New Roman" w:hAnsi="Times New Roman" w:cs="Times New Roman"/>
        </w:rPr>
        <w:t xml:space="preserve">                        Děkuji. </w:t>
      </w:r>
    </w:p>
    <w:p w:rsidR="006408E3" w:rsidRPr="003955E5" w:rsidRDefault="006408E3" w:rsidP="006408E3">
      <w:pPr>
        <w:pStyle w:val="Default"/>
        <w:rPr>
          <w:rFonts w:ascii="Times New Roman" w:hAnsi="Times New Roman" w:cs="Times New Roman"/>
        </w:rPr>
      </w:pPr>
    </w:p>
    <w:p w:rsidR="006408E3" w:rsidRPr="003955E5" w:rsidRDefault="006408E3" w:rsidP="006408E3">
      <w:pPr>
        <w:pStyle w:val="Default"/>
        <w:rPr>
          <w:rFonts w:ascii="Times New Roman" w:hAnsi="Times New Roman" w:cs="Times New Roman"/>
        </w:rPr>
      </w:pPr>
      <w:r w:rsidRPr="003955E5">
        <w:rPr>
          <w:rFonts w:ascii="Times New Roman" w:hAnsi="Times New Roman" w:cs="Times New Roman"/>
        </w:rPr>
        <w:t xml:space="preserve">Pavel Zbořil </w:t>
      </w:r>
    </w:p>
    <w:p w:rsidR="006408E3" w:rsidRPr="003955E5" w:rsidRDefault="006408E3" w:rsidP="006408E3">
      <w:pPr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předseda Spektra</w:t>
      </w:r>
    </w:p>
    <w:p w:rsidR="004E524D" w:rsidRDefault="004E524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2E3E" w:rsidRPr="003955E5" w:rsidRDefault="00D72E3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955E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Členská základn</w:t>
      </w:r>
      <w:r w:rsidR="00645730" w:rsidRPr="003955E5">
        <w:rPr>
          <w:rFonts w:ascii="Times New Roman" w:hAnsi="Times New Roman" w:cs="Times New Roman"/>
          <w:b/>
          <w:sz w:val="24"/>
          <w:szCs w:val="24"/>
          <w:u w:val="single"/>
        </w:rPr>
        <w:t>a pro rok 2013</w:t>
      </w:r>
    </w:p>
    <w:tbl>
      <w:tblPr>
        <w:tblW w:w="2605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605"/>
      </w:tblGrid>
      <w:tr w:rsidR="00D72E3E" w:rsidRPr="003955E5" w:rsidTr="00645730">
        <w:trPr>
          <w:trHeight w:val="300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E3E" w:rsidRPr="003955E5" w:rsidRDefault="00D72E3E" w:rsidP="00D72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5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Atmosféra</w:t>
            </w:r>
          </w:p>
        </w:tc>
      </w:tr>
      <w:tr w:rsidR="00D72E3E" w:rsidRPr="003955E5" w:rsidTr="00645730">
        <w:trPr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E3E" w:rsidRPr="003955E5" w:rsidRDefault="00D72E3E" w:rsidP="00D72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5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CVAK</w:t>
            </w:r>
          </w:p>
        </w:tc>
      </w:tr>
      <w:tr w:rsidR="00D72E3E" w:rsidRPr="003955E5" w:rsidTr="00645730">
        <w:trPr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E3E" w:rsidRPr="003955E5" w:rsidRDefault="00645730" w:rsidP="00D72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5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Dance studio</w:t>
            </w:r>
          </w:p>
        </w:tc>
      </w:tr>
      <w:tr w:rsidR="00645730" w:rsidRPr="003955E5" w:rsidTr="00645730">
        <w:trPr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5730" w:rsidRPr="003955E5" w:rsidRDefault="00645730" w:rsidP="00D65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5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Debrujáři</w:t>
            </w:r>
          </w:p>
        </w:tc>
      </w:tr>
      <w:tr w:rsidR="00645730" w:rsidRPr="003955E5" w:rsidTr="00645730">
        <w:trPr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5730" w:rsidRPr="003955E5" w:rsidRDefault="00645730" w:rsidP="00D65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5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Escargot,o.p.s.</w:t>
            </w:r>
          </w:p>
        </w:tc>
      </w:tr>
      <w:tr w:rsidR="00645730" w:rsidRPr="003955E5" w:rsidTr="00645730">
        <w:trPr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5730" w:rsidRPr="003955E5" w:rsidRDefault="00645730" w:rsidP="00D65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5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Fair play</w:t>
            </w:r>
          </w:p>
        </w:tc>
      </w:tr>
      <w:tr w:rsidR="0065199C" w:rsidRPr="003955E5" w:rsidTr="00645730">
        <w:trPr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99C" w:rsidRPr="003955E5" w:rsidRDefault="0065199C" w:rsidP="00D65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5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Lakne o.s.</w:t>
            </w:r>
          </w:p>
        </w:tc>
      </w:tr>
      <w:tr w:rsidR="0065199C" w:rsidRPr="003955E5" w:rsidTr="00645730">
        <w:trPr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99C" w:rsidRPr="003955E5" w:rsidRDefault="0065199C" w:rsidP="00D65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5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Salesiánský klub mládeže Zlín</w:t>
            </w:r>
          </w:p>
        </w:tc>
      </w:tr>
      <w:tr w:rsidR="0065199C" w:rsidRPr="003955E5" w:rsidTr="00645730">
        <w:trPr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99C" w:rsidRPr="003955E5" w:rsidRDefault="0065199C" w:rsidP="00D65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5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Skřítek</w:t>
            </w:r>
          </w:p>
        </w:tc>
      </w:tr>
      <w:tr w:rsidR="0065199C" w:rsidRPr="003955E5" w:rsidTr="00645730">
        <w:trPr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99C" w:rsidRPr="003955E5" w:rsidRDefault="0065199C" w:rsidP="00D65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5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TKD Zlín</w:t>
            </w:r>
          </w:p>
        </w:tc>
      </w:tr>
      <w:tr w:rsidR="0065199C" w:rsidRPr="003955E5" w:rsidTr="00645730">
        <w:trPr>
          <w:trHeight w:val="300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99C" w:rsidRPr="003955E5" w:rsidRDefault="0065199C" w:rsidP="00D65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5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Ungužbungudungu</w:t>
            </w:r>
          </w:p>
        </w:tc>
      </w:tr>
      <w:tr w:rsidR="0065199C" w:rsidRPr="003955E5" w:rsidTr="00645730">
        <w:trPr>
          <w:trHeight w:val="300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99C" w:rsidRPr="003955E5" w:rsidRDefault="0065199C" w:rsidP="00D65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5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Zálesák</w:t>
            </w:r>
          </w:p>
        </w:tc>
      </w:tr>
    </w:tbl>
    <w:p w:rsidR="00D72E3E" w:rsidRPr="003955E5" w:rsidRDefault="00D72E3E" w:rsidP="00D72E3E">
      <w:pPr>
        <w:rPr>
          <w:rFonts w:ascii="Times New Roman" w:hAnsi="Times New Roman" w:cs="Times New Roman"/>
          <w:sz w:val="24"/>
          <w:szCs w:val="24"/>
        </w:rPr>
      </w:pPr>
    </w:p>
    <w:p w:rsidR="00D72E3E" w:rsidRPr="003955E5" w:rsidRDefault="0065199C" w:rsidP="00D72E3E">
      <w:pPr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sz w:val="24"/>
          <w:szCs w:val="24"/>
        </w:rPr>
        <w:t>Členem Spektra bylo celkem 12 neziskových organizací pracujících s dětmi a mládeží s více jak 1600 členy.</w:t>
      </w:r>
    </w:p>
    <w:p w:rsidR="0065199C" w:rsidRPr="003955E5" w:rsidRDefault="0065199C" w:rsidP="00D72E3E">
      <w:pPr>
        <w:rPr>
          <w:rFonts w:ascii="Times New Roman" w:hAnsi="Times New Roman" w:cs="Times New Roman"/>
          <w:sz w:val="24"/>
          <w:szCs w:val="24"/>
        </w:rPr>
      </w:pPr>
    </w:p>
    <w:p w:rsidR="0065199C" w:rsidRPr="003955E5" w:rsidRDefault="0065199C" w:rsidP="00D72E3E">
      <w:pPr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sz w:val="24"/>
          <w:szCs w:val="24"/>
        </w:rPr>
        <w:t>Předsednictvo se scházelo na pravidelných poradách.</w:t>
      </w:r>
    </w:p>
    <w:p w:rsidR="00D72E3E" w:rsidRPr="003955E5" w:rsidRDefault="00D72E3E" w:rsidP="003443EF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D72E3E" w:rsidRPr="003955E5" w:rsidRDefault="003443EF" w:rsidP="003443E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3955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Aktivity</w:t>
      </w:r>
      <w:r w:rsidR="0065199C" w:rsidRPr="003955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Spektra v roce 2013</w:t>
      </w:r>
    </w:p>
    <w:p w:rsidR="00D72E3E" w:rsidRPr="003955E5" w:rsidRDefault="00D72E3E" w:rsidP="00D72E3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955E5">
        <w:rPr>
          <w:rFonts w:ascii="Times New Roman" w:hAnsi="Times New Roman" w:cs="Times New Roman"/>
          <w:b/>
          <w:color w:val="FF0000"/>
          <w:sz w:val="24"/>
          <w:szCs w:val="24"/>
        </w:rPr>
        <w:t>Malá energetická akademie</w:t>
      </w:r>
    </w:p>
    <w:p w:rsidR="009D7614" w:rsidRPr="003955E5" w:rsidRDefault="009D7614" w:rsidP="009D761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55E5">
        <w:rPr>
          <w:rFonts w:ascii="Times New Roman" w:hAnsi="Times New Roman" w:cs="Times New Roman"/>
          <w:sz w:val="24"/>
          <w:szCs w:val="24"/>
        </w:rPr>
        <w:t xml:space="preserve">V září 2013 byl ve Zlínském kraji zahájen již 3. ročník soutěže Malá energetická akademie. </w:t>
      </w:r>
      <w:r w:rsidRPr="003955E5">
        <w:rPr>
          <w:rFonts w:ascii="Times New Roman" w:hAnsi="Times New Roman" w:cs="Times New Roman"/>
          <w:color w:val="000000"/>
          <w:sz w:val="24"/>
          <w:szCs w:val="24"/>
        </w:rPr>
        <w:t xml:space="preserve">Posláním této soutěže je rozšíření vědomostí dětí a mládeže o energetice a ekologii, osvojení si zásad zodpovědného chování k životnímu prostředí, zvýšení bezpečnosti dětí a oživení náplně volného času dětí, mládeže i jejich rodičů. Soutěž, kterou ve Zlínském kraji organizuje Spektrum – Krajská rada dětí a mládeže Zlínského kraje a finančně podporuje společnost E.ON, nabízí dětem a mládeži možnost zapojit se do některé s vyhlášených kategorií: jednotlivec, malá skupina (3 – 9 osob), třídní kolektiv (10 – 30 osob) a velká skupina (10 – 30 osob). Věk soutěžících je maximálně 17 let, ve skupinách smí být též dospělé osoby, vždy však musí být dodrženo pravidlo, že minimálně 80% je mladších 18 let. Výjimkou je rodina, kde může být osob nad 18 let polovina. Soutěžící se mohou registrovat na webových stránkách </w:t>
      </w:r>
      <w:hyperlink r:id="rId8" w:history="1">
        <w:r w:rsidRPr="003955E5">
          <w:rPr>
            <w:rStyle w:val="Hypertextovodkaz"/>
            <w:rFonts w:ascii="Times New Roman" w:hAnsi="Times New Roman" w:cs="Times New Roman"/>
            <w:sz w:val="24"/>
            <w:szCs w:val="24"/>
          </w:rPr>
          <w:t>www.energeticka-akademie.cz</w:t>
        </w:r>
      </w:hyperlink>
      <w:r w:rsidRPr="003955E5">
        <w:rPr>
          <w:rFonts w:ascii="Times New Roman" w:hAnsi="Times New Roman" w:cs="Times New Roman"/>
          <w:color w:val="000000"/>
          <w:sz w:val="24"/>
          <w:szCs w:val="24"/>
        </w:rPr>
        <w:t>, kde jsou také zveřejňovány průběžně informace o vyhlašování jednotlivých stupňů.</w:t>
      </w:r>
    </w:p>
    <w:p w:rsidR="00D72E3E" w:rsidRPr="003955E5" w:rsidRDefault="009D7614" w:rsidP="009D7614">
      <w:pPr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sz w:val="24"/>
          <w:szCs w:val="24"/>
        </w:rPr>
        <w:t>Zahájení 3. ročníku soutěže proběhlo v sobotu 7. září 2013 na fotbalovém hřiští TJ Sokol Mladcová Zlín v rámci sportovní akce „Hoblovačka“. Akci pořádali Sbor dobrovolných hasičů, TJ Sokol Mladcová a Zálesák – středisko Zlín 1.</w:t>
      </w:r>
    </w:p>
    <w:p w:rsidR="002760AD" w:rsidRPr="003955E5" w:rsidRDefault="009D7614" w:rsidP="009D7614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955E5">
        <w:rPr>
          <w:rFonts w:ascii="Times New Roman" w:hAnsi="Times New Roman" w:cs="Times New Roman"/>
          <w:bCs/>
          <w:color w:val="000000"/>
          <w:sz w:val="24"/>
          <w:szCs w:val="24"/>
        </w:rPr>
        <w:t>V průběhu měsíců září - listopad 2013 probíhala propagace soutěže zejména prostřednictvím elektronické pošty – nabídka účasti a registrace byla rozeslána na ZŠ a SŠ, do neziskových a příspěvkových organizacích pracující s dětmi a mládeží ve Zlínském kraji. K 3.12.2013 se do soutěže přihlásilo 165 soutěžících.</w:t>
      </w:r>
    </w:p>
    <w:p w:rsidR="009D7614" w:rsidRPr="003955E5" w:rsidRDefault="009D7614" w:rsidP="009D7614">
      <w:pPr>
        <w:jc w:val="both"/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sz w:val="24"/>
          <w:szCs w:val="24"/>
        </w:rPr>
        <w:lastRenderedPageBreak/>
        <w:t>Počet soutěžících ve 3. ročníku soutěže ve Zlínském kraji k 3. 12. 2013: 165</w:t>
      </w:r>
    </w:p>
    <w:p w:rsidR="009D7614" w:rsidRPr="003955E5" w:rsidRDefault="009D7614" w:rsidP="009D7614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955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470535</wp:posOffset>
            </wp:positionV>
            <wp:extent cx="2152650" cy="1438275"/>
            <wp:effectExtent l="19050" t="0" r="0" b="0"/>
            <wp:wrapNone/>
            <wp:docPr id="7" name="obrázek 6" descr="akropolis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kropolis_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55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470535</wp:posOffset>
            </wp:positionV>
            <wp:extent cx="1990725" cy="1438275"/>
            <wp:effectExtent l="19050" t="0" r="9525" b="0"/>
            <wp:wrapNone/>
            <wp:docPr id="2" name="obrázek 3" descr="Vano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noc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55E5">
        <w:rPr>
          <w:rFonts w:ascii="Times New Roman" w:eastAsia="Times New Roman" w:hAnsi="Times New Roman" w:cs="Times New Roman"/>
          <w:sz w:val="24"/>
          <w:szCs w:val="24"/>
        </w:rPr>
        <w:t xml:space="preserve">V neděli 15. prosince 2014 proběhlo vyhlášení 1. stupně soutěže Malá energetická akademie na </w:t>
      </w:r>
      <w:r w:rsidRPr="003955E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akci „Vánoce s pohádkou“, kterou pořádalo centrum Akropolisve Starém Městě u Uherského Hradiště.</w:t>
      </w:r>
    </w:p>
    <w:p w:rsidR="009D7614" w:rsidRPr="003955E5" w:rsidRDefault="009D7614" w:rsidP="009D7614">
      <w:pPr>
        <w:rPr>
          <w:rFonts w:ascii="Times New Roman" w:hAnsi="Times New Roman" w:cs="Times New Roman"/>
          <w:sz w:val="24"/>
          <w:szCs w:val="24"/>
        </w:rPr>
      </w:pPr>
    </w:p>
    <w:p w:rsidR="002760AD" w:rsidRPr="003955E5" w:rsidRDefault="002760AD" w:rsidP="002760AD">
      <w:pPr>
        <w:rPr>
          <w:rFonts w:ascii="Times New Roman" w:hAnsi="Times New Roman" w:cs="Times New Roman"/>
          <w:bCs/>
          <w:sz w:val="24"/>
          <w:szCs w:val="24"/>
        </w:rPr>
      </w:pPr>
    </w:p>
    <w:p w:rsidR="002760AD" w:rsidRPr="003955E5" w:rsidRDefault="002760AD" w:rsidP="002760AD">
      <w:pPr>
        <w:rPr>
          <w:rFonts w:ascii="Times New Roman" w:hAnsi="Times New Roman" w:cs="Times New Roman"/>
          <w:bCs/>
          <w:sz w:val="24"/>
          <w:szCs w:val="24"/>
        </w:rPr>
      </w:pPr>
    </w:p>
    <w:p w:rsidR="002760AD" w:rsidRPr="003955E5" w:rsidRDefault="002760AD" w:rsidP="002760AD">
      <w:pPr>
        <w:rPr>
          <w:rFonts w:ascii="Times New Roman" w:hAnsi="Times New Roman" w:cs="Times New Roman"/>
          <w:bCs/>
          <w:sz w:val="24"/>
          <w:szCs w:val="24"/>
        </w:rPr>
      </w:pPr>
    </w:p>
    <w:p w:rsidR="009D7614" w:rsidRPr="003955E5" w:rsidRDefault="009D7614" w:rsidP="002760AD">
      <w:pP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3443EF" w:rsidRPr="003955E5" w:rsidRDefault="003443EF" w:rsidP="009D761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D7614" w:rsidRPr="003955E5" w:rsidRDefault="009D7614" w:rsidP="009D761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955E5">
        <w:rPr>
          <w:rFonts w:ascii="Times New Roman" w:hAnsi="Times New Roman" w:cs="Times New Roman"/>
          <w:b/>
          <w:color w:val="FF0000"/>
          <w:sz w:val="24"/>
          <w:szCs w:val="24"/>
        </w:rPr>
        <w:t>Meziná</w:t>
      </w:r>
      <w:r w:rsidR="008D18A2" w:rsidRPr="003955E5">
        <w:rPr>
          <w:rFonts w:ascii="Times New Roman" w:hAnsi="Times New Roman" w:cs="Times New Roman"/>
          <w:b/>
          <w:color w:val="FF0000"/>
          <w:sz w:val="24"/>
          <w:szCs w:val="24"/>
        </w:rPr>
        <w:t>rodní festival volného času a podpora zahraničních stáží</w:t>
      </w:r>
    </w:p>
    <w:p w:rsidR="00665838" w:rsidRPr="003955E5" w:rsidRDefault="00665838" w:rsidP="009D7614">
      <w:pPr>
        <w:rPr>
          <w:rFonts w:ascii="Times New Roman" w:eastAsia="Times New Roman" w:hAnsi="Times New Roman" w:cs="Times New Roman"/>
          <w:sz w:val="24"/>
          <w:szCs w:val="24"/>
        </w:rPr>
      </w:pPr>
      <w:r w:rsidRPr="003955E5">
        <w:rPr>
          <w:rFonts w:ascii="Times New Roman" w:eastAsia="Times New Roman" w:hAnsi="Times New Roman" w:cs="Times New Roman"/>
          <w:sz w:val="24"/>
          <w:szCs w:val="24"/>
        </w:rPr>
        <w:t>Projekt, který byl podpořen z Mimořádného dotačního programu na podporu mezinárodního dobrovolnictví mládeže Ministerstva školství, mládeže a tělovýchovy, byl realizován v období od května do září 2013.</w:t>
      </w:r>
    </w:p>
    <w:p w:rsidR="00665838" w:rsidRPr="003955E5" w:rsidRDefault="00665838" w:rsidP="009D761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955E5">
        <w:rPr>
          <w:rFonts w:ascii="Times New Roman" w:eastAsia="Times New Roman" w:hAnsi="Times New Roman" w:cs="Times New Roman"/>
          <w:sz w:val="24"/>
          <w:szCs w:val="24"/>
        </w:rPr>
        <w:t xml:space="preserve">V rámci realizace projektu </w:t>
      </w:r>
      <w:r w:rsidR="006139E8" w:rsidRPr="003955E5">
        <w:rPr>
          <w:rFonts w:ascii="Times New Roman" w:eastAsia="Times New Roman" w:hAnsi="Times New Roman" w:cs="Times New Roman"/>
          <w:sz w:val="24"/>
          <w:szCs w:val="24"/>
        </w:rPr>
        <w:t xml:space="preserve">proběhly </w:t>
      </w:r>
      <w:r w:rsidRPr="003955E5">
        <w:rPr>
          <w:rFonts w:ascii="Times New Roman" w:eastAsia="Times New Roman" w:hAnsi="Times New Roman" w:cs="Times New Roman"/>
          <w:sz w:val="24"/>
          <w:szCs w:val="24"/>
        </w:rPr>
        <w:t>dva vzdělávací semináře</w:t>
      </w:r>
      <w:r w:rsidR="00D43588" w:rsidRPr="003955E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955E5">
        <w:rPr>
          <w:rFonts w:ascii="Times New Roman" w:eastAsia="Times New Roman" w:hAnsi="Times New Roman" w:cs="Times New Roman"/>
          <w:sz w:val="24"/>
          <w:szCs w:val="24"/>
        </w:rPr>
        <w:t xml:space="preserve"> jejíchž cílem byla propagace dobrovolnictví, zvýšení povědomí o této činnosti, podpora širšího a kvalitnějšího využití potenciálu dobrovolnictví prostřednictvím vzdělávání pracovníků NNO a SVČ v oblasti dobrovolnictví s důrazem na zapojení mládeže ve věku 18 – 26 let. Proškoleným účastníkům dalšího vzdělávání byly nabídnuty stáže ve slovenských a českých organizacích. Cílem bylo vytvoření více příležitostí pro mezinárodní dobrovolnické aktivity mladých lidí a podpora propojování příhraničních komunit prostřednictvím dobrovolnických aktivit.</w:t>
      </w:r>
    </w:p>
    <w:p w:rsidR="00665838" w:rsidRPr="003955E5" w:rsidRDefault="00665838" w:rsidP="00665838">
      <w:pPr>
        <w:jc w:val="both"/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sz w:val="24"/>
          <w:szCs w:val="24"/>
        </w:rPr>
        <w:t xml:space="preserve">Během léta 2013 proběhlo celkem dvacet  14 – denních výměnných stáží mezi Českou a Slovenskou republikou. Stáží se účastnili profesionální i dobrovolní pracovníci s dětmi a mládeží, rozšiřovali si své dovednosti nejenom při koordinaci dobrovolníků na letních akcích pořádanými neziskovými a příspěvkovými organizacemi, ale také při práci s dětmi a mládeží na letních táborech. Stáže se uskutečnili v rámci projektu, který finančně podpořilo Ministerstva školství, mládeže a tělovýchovy České republiky, a jehož cílem bylo vytvoření více příležitostí pro mezinárodní dobrovolnické aktivity mladých lidí a podpora propojování příhraničních komunit prostřednictvím dobrovolnických aktivit. </w:t>
      </w:r>
    </w:p>
    <w:p w:rsidR="00665838" w:rsidRPr="003955E5" w:rsidRDefault="00665838" w:rsidP="00665838">
      <w:pPr>
        <w:jc w:val="both"/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sz w:val="24"/>
          <w:szCs w:val="24"/>
        </w:rPr>
        <w:t>Do Projektu se zapojilo celkem deset organizací: Krajská rada mládeže Trnavského kraje, Krajská rada mládeže Trenčianského kraje, Zálesák – středisko 1 Zlín, o.s.Baobaby, Escargot,o.p.s., Středisko volného času, p.o. (Všetuly, Holešov), Rodinné centrum Srdíčko (Ústí nad Orlicí), Společnost pro meziplanetární Hmotu (Brno), Dielnicka u Zlatej priezky (Trnava), Astronomický klub Juraja Bardyho. Stážisti měli možnost se aktivně zapojit do přípravy a realizace Expedice Perzeidy (27. Ročník), která proběhla v obci Vrchteplá, nebo festivalu Campfest na Ranči Králova Lehota, nebo festivalu Baobafest v obci Hostišová u Zlína.</w:t>
      </w:r>
    </w:p>
    <w:p w:rsidR="006139E8" w:rsidRPr="003955E5" w:rsidRDefault="006139E8" w:rsidP="006658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39E8" w:rsidRPr="003955E5" w:rsidRDefault="006139E8" w:rsidP="006658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18A2" w:rsidRPr="003955E5" w:rsidRDefault="00833197" w:rsidP="0066583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955E5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84pt;margin-top:.3pt;width:320.9pt;height:226.75pt;z-index:-251656704">
            <v:imagedata r:id="rId11" o:title=""/>
          </v:shape>
          <o:OLEObject Type="Embed" ProgID="AcroExch.Document.11" ShapeID="_x0000_s1032" DrawAspect="Content" ObjectID="_1465389309" r:id="rId12"/>
        </w:pict>
      </w:r>
    </w:p>
    <w:p w:rsidR="009D7614" w:rsidRPr="003955E5" w:rsidRDefault="009D7614" w:rsidP="002760AD">
      <w:pP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9D7614" w:rsidRPr="003955E5" w:rsidRDefault="009D7614" w:rsidP="002760AD">
      <w:pP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9D7614" w:rsidRPr="003955E5" w:rsidRDefault="009D7614" w:rsidP="002760AD">
      <w:pP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9D7614" w:rsidRPr="003955E5" w:rsidRDefault="009D7614" w:rsidP="002760AD">
      <w:pP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9D7614" w:rsidRPr="003955E5" w:rsidRDefault="009D7614" w:rsidP="002760AD">
      <w:pP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F40F33" w:rsidRPr="003955E5" w:rsidRDefault="00F40F33" w:rsidP="002760AD">
      <w:pPr>
        <w:rPr>
          <w:rFonts w:ascii="Times New Roman" w:hAnsi="Times New Roman" w:cs="Times New Roman"/>
          <w:sz w:val="24"/>
          <w:szCs w:val="24"/>
        </w:rPr>
      </w:pPr>
    </w:p>
    <w:p w:rsidR="00F40F33" w:rsidRPr="003955E5" w:rsidRDefault="00F40F33" w:rsidP="002760AD">
      <w:pPr>
        <w:rPr>
          <w:rFonts w:ascii="Times New Roman" w:hAnsi="Times New Roman" w:cs="Times New Roman"/>
          <w:sz w:val="24"/>
          <w:szCs w:val="24"/>
        </w:rPr>
      </w:pPr>
    </w:p>
    <w:p w:rsidR="00F40F33" w:rsidRPr="003955E5" w:rsidRDefault="00F40F33" w:rsidP="002760AD">
      <w:pPr>
        <w:rPr>
          <w:rFonts w:ascii="Times New Roman" w:hAnsi="Times New Roman" w:cs="Times New Roman"/>
          <w:sz w:val="24"/>
          <w:szCs w:val="24"/>
        </w:rPr>
      </w:pPr>
    </w:p>
    <w:p w:rsidR="00F40F33" w:rsidRPr="003955E5" w:rsidRDefault="000F4FD1" w:rsidP="002760AD">
      <w:pPr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-2540</wp:posOffset>
            </wp:positionV>
            <wp:extent cx="3155950" cy="2162175"/>
            <wp:effectExtent l="19050" t="0" r="6350" b="0"/>
            <wp:wrapNone/>
            <wp:docPr id="13" name="obrázek 13" descr="C:\Míša\MŠMT\stáže Mšmt 2013\stáže_dokumentace\fotky_Dielnička\DSC_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Míša\MŠMT\stáže Mšmt 2013\stáže_dokumentace\fotky_Dielnička\DSC_06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55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-2540</wp:posOffset>
            </wp:positionV>
            <wp:extent cx="2877185" cy="2159635"/>
            <wp:effectExtent l="19050" t="0" r="0" b="0"/>
            <wp:wrapNone/>
            <wp:docPr id="12" name="obrázek 12" descr="C:\Míša\MŠMT\stáže Mšmt 2013\stáže_dokumentace\holešov Vsetuly\P821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Míša\MŠMT\stáže Mšmt 2013\stáže_dokumentace\holešov Vsetuly\P8210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F33" w:rsidRPr="003955E5" w:rsidRDefault="00F40F33" w:rsidP="002760AD">
      <w:pPr>
        <w:rPr>
          <w:rFonts w:ascii="Times New Roman" w:hAnsi="Times New Roman" w:cs="Times New Roman"/>
          <w:sz w:val="24"/>
          <w:szCs w:val="24"/>
        </w:rPr>
      </w:pPr>
    </w:p>
    <w:p w:rsidR="000F4FD1" w:rsidRPr="003955E5" w:rsidRDefault="000F4FD1" w:rsidP="002760AD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0F4FD1" w:rsidRPr="003955E5" w:rsidRDefault="000F4FD1" w:rsidP="002760AD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0F4FD1" w:rsidRPr="003955E5" w:rsidRDefault="000F4FD1" w:rsidP="002760AD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0F4FD1" w:rsidRPr="003955E5" w:rsidRDefault="000F4FD1" w:rsidP="002760AD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0F4FD1" w:rsidRPr="003955E5" w:rsidRDefault="000F4FD1" w:rsidP="002760AD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0F4FD1" w:rsidRPr="003955E5" w:rsidRDefault="000F4FD1" w:rsidP="002760AD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3443EF" w:rsidRPr="003955E5" w:rsidRDefault="003443EF" w:rsidP="002760A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40F33" w:rsidRPr="003955E5" w:rsidRDefault="00F40F33" w:rsidP="002760A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955E5">
        <w:rPr>
          <w:rFonts w:ascii="Times New Roman" w:hAnsi="Times New Roman" w:cs="Times New Roman"/>
          <w:b/>
          <w:color w:val="FF0000"/>
          <w:sz w:val="24"/>
          <w:szCs w:val="24"/>
        </w:rPr>
        <w:t>Bambiriáda</w:t>
      </w:r>
      <w:r w:rsidR="000F4FD1" w:rsidRPr="003955E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2013</w:t>
      </w:r>
    </w:p>
    <w:p w:rsidR="003443EF" w:rsidRPr="003955E5" w:rsidRDefault="003443EF" w:rsidP="003443EF">
      <w:pPr>
        <w:jc w:val="both"/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sz w:val="24"/>
          <w:szCs w:val="24"/>
        </w:rPr>
        <w:t>15. ročník Bambiriády proběhl ve Zlíně ve dnech 23. – 25. května 2013. Hlavním místem konání této akce bylo náměstí Míru ve Zlíně. Doprovodné programy probíhaly na okolních prostranstvích ve městě.</w:t>
      </w:r>
      <w:r w:rsidRPr="003955E5">
        <w:rPr>
          <w:rFonts w:ascii="Times New Roman" w:eastAsia="Calibri" w:hAnsi="Times New Roman" w:cs="Times New Roman"/>
          <w:sz w:val="24"/>
          <w:szCs w:val="24"/>
          <w:lang w:eastAsia="en-US"/>
        </w:rPr>
        <w:t>Koordinátorem a pořadatelem Bambiriády ve Zlíně bylo SPEKTRUM – Krajská rada dětí a mládeže Zlínského kraje.</w:t>
      </w:r>
    </w:p>
    <w:p w:rsidR="003443EF" w:rsidRPr="003955E5" w:rsidRDefault="003443EF" w:rsidP="003443EF">
      <w:pPr>
        <w:pStyle w:val="Nadpis4"/>
        <w:rPr>
          <w:rFonts w:ascii="Times New Roman" w:hAnsi="Times New Roman"/>
          <w:b w:val="0"/>
          <w:sz w:val="24"/>
          <w:szCs w:val="24"/>
        </w:rPr>
      </w:pPr>
      <w:r w:rsidRPr="003955E5">
        <w:rPr>
          <w:rFonts w:ascii="Times New Roman" w:hAnsi="Times New Roman"/>
          <w:b w:val="0"/>
          <w:sz w:val="24"/>
          <w:szCs w:val="24"/>
          <w:u w:val="single"/>
        </w:rPr>
        <w:t>Návštěvnost:</w:t>
      </w:r>
      <w:r w:rsidR="004E524D">
        <w:rPr>
          <w:rFonts w:ascii="Times New Roman" w:hAnsi="Times New Roman"/>
          <w:b w:val="0"/>
          <w:sz w:val="24"/>
          <w:szCs w:val="24"/>
          <w:u w:val="single"/>
        </w:rPr>
        <w:t xml:space="preserve"> </w:t>
      </w:r>
      <w:r w:rsidRPr="003955E5">
        <w:rPr>
          <w:rFonts w:ascii="Times New Roman" w:hAnsi="Times New Roman"/>
          <w:b w:val="0"/>
          <w:sz w:val="24"/>
          <w:szCs w:val="24"/>
        </w:rPr>
        <w:t>Bambiriádu navštívilo celkem 6 500 osob.</w:t>
      </w:r>
      <w:r w:rsidRPr="003955E5">
        <w:rPr>
          <w:rFonts w:ascii="Times New Roman" w:hAnsi="Times New Roman"/>
          <w:b w:val="0"/>
          <w:sz w:val="24"/>
          <w:szCs w:val="24"/>
        </w:rPr>
        <w:br/>
      </w:r>
      <w:r w:rsidRPr="003955E5">
        <w:rPr>
          <w:rFonts w:ascii="Times New Roman" w:hAnsi="Times New Roman"/>
          <w:b w:val="0"/>
          <w:sz w:val="24"/>
          <w:szCs w:val="24"/>
        </w:rPr>
        <w:br/>
        <w:t xml:space="preserve">Na Bambiriádě se prezentovalo25 volnočasových organizací (302 osob) pracujících s dětmi a mládeží z 22 měst a obcí. Počet organizací s doprovodným programem bylo 10s 84 účinkujícími. </w:t>
      </w:r>
      <w:r w:rsidRPr="003955E5">
        <w:rPr>
          <w:rFonts w:ascii="Times New Roman" w:hAnsi="Times New Roman"/>
          <w:b w:val="0"/>
          <w:sz w:val="24"/>
          <w:szCs w:val="24"/>
        </w:rPr>
        <w:br/>
        <w:t>Na pódiu vystoupilo celkem 717 dětí a mladých lidí z 26 organizací.</w:t>
      </w:r>
    </w:p>
    <w:p w:rsidR="003443EF" w:rsidRPr="003955E5" w:rsidRDefault="003443EF" w:rsidP="003443EF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955E5">
        <w:rPr>
          <w:rFonts w:ascii="Times New Roman" w:hAnsi="Times New Roman" w:cs="Times New Roman"/>
          <w:sz w:val="24"/>
          <w:szCs w:val="24"/>
        </w:rPr>
        <w:br/>
      </w:r>
      <w:r w:rsidRPr="003955E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Slavnostní zahájení Bambiriády a otevření Stanového městečka proběhlo ve čtvrtek 23. května 2013 ve 14 hodin </w:t>
      </w:r>
      <w:r w:rsidRPr="003955E5">
        <w:rPr>
          <w:rFonts w:ascii="Times New Roman" w:hAnsi="Times New Roman" w:cs="Times New Roman"/>
          <w:color w:val="000000"/>
          <w:sz w:val="24"/>
          <w:szCs w:val="24"/>
        </w:rPr>
        <w:t xml:space="preserve">za účasti starostky obce Sazovice Edity Hrbáčkové, poslankyně Miroslavy Strnadlové, radního </w:t>
      </w:r>
      <w:r w:rsidRPr="003955E5">
        <w:rPr>
          <w:rFonts w:ascii="Times New Roman" w:hAnsi="Times New Roman" w:cs="Times New Roman"/>
          <w:color w:val="000000"/>
          <w:sz w:val="24"/>
          <w:szCs w:val="24"/>
        </w:rPr>
        <w:lastRenderedPageBreak/>
        <w:t>Zlínského kraje pana Ing. Ladislava Kryštofa a pana Ing. Pavla Zbořila, předsedy Spektra – Krajské rady dětí a mládeže Zlínského kraje.</w:t>
      </w:r>
      <w:r w:rsidRPr="003955E5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3955E5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3955E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V první den Bambiriády 23. 5. 2013</w:t>
      </w:r>
      <w:r w:rsidRPr="003955E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(14.00 – 18.00) proběhlo v rámci tématu Ochrana osob a majetku a sportovní odpoledne. Návštěvníkům byla představena historická i současná požární technika, dobové i moderní uniformy. Mladší žáci, starší žáci a dorostenci předvedli soutěžní požární útok. Odpoledne také byla předvedena ukázka záchrany tonoucího, plavání handicapovaných dětí, hry a soutěže s vodou. Proběhla také sebeobrany a nácviku jednoduchých obranných hmatů a chvatů. V rámci sportovního odpoledne si návštěvníci mohli vyzkoušet překážkovou dráhu, žonglování, cvičení s nářadím a náčiním, gymnastických prvků a protahovacích cviků. </w:t>
      </w:r>
      <w:r w:rsidRPr="003955E5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</w:p>
    <w:p w:rsidR="003443EF" w:rsidRPr="003955E5" w:rsidRDefault="003443EF" w:rsidP="003443EF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955E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Páteční den24. 5. 2013</w:t>
      </w:r>
      <w:r w:rsidRPr="003955E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(10.00 – 18.30) patřil</w:t>
      </w:r>
      <w:r w:rsidR="00D43588" w:rsidRPr="003955E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3955E5">
        <w:rPr>
          <w:rFonts w:ascii="Times New Roman" w:eastAsia="Calibri" w:hAnsi="Times New Roman" w:cs="Times New Roman"/>
          <w:sz w:val="24"/>
          <w:szCs w:val="24"/>
          <w:lang w:eastAsia="en-US"/>
        </w:rPr>
        <w:t>lidovým tradicím a folklóru a roztančenému náměstí. Na pódiu se vystřídaly krojované folklórní soubory, cimbálové muziky, taneční skupiny. Ve stáncích organizace nabízely výrobu a zdobení keramiky, tupeský dekor, tvoření z keramické hlíny, tvoření ze včelařského vosku, skládání puzzle, malování na sklo, tajenky, navlékání korálků, zápichy, uzlíčkování, skákání panáka a přes švihadlo, hry 80. let, jednoduché fyzikální pokusy, výrobu butonků a trdelníků.</w:t>
      </w:r>
      <w:r w:rsidRPr="003955E5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3955E5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3955E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Ve třetí den Bambiriády</w:t>
      </w:r>
      <w:r w:rsidRPr="003955E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(10.00 – 18.00) bylo připomenuto 1150. výročí příchodu věrozvěstů.  V rámci pódiových vystoupení se představily hudební skupiny, pěvecké sbory, divadelní soubor, taneční skupiny. Bambiriáda byla zakončena koncertem rockového pěveckého sboru, který rozezpíval a rozpohyboval náměstí.</w:t>
      </w:r>
    </w:p>
    <w:p w:rsidR="003443EF" w:rsidRPr="003955E5" w:rsidRDefault="003443EF" w:rsidP="003443EF">
      <w:pPr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b/>
          <w:sz w:val="24"/>
          <w:szCs w:val="24"/>
          <w:u w:val="single"/>
        </w:rPr>
        <w:t>Záštity nad Bambiriádou</w:t>
      </w:r>
      <w:r w:rsidRPr="003955E5">
        <w:rPr>
          <w:rFonts w:ascii="Times New Roman" w:hAnsi="Times New Roman" w:cs="Times New Roman"/>
          <w:b/>
          <w:sz w:val="24"/>
          <w:szCs w:val="24"/>
        </w:rPr>
        <w:t>:</w:t>
      </w:r>
      <w:r w:rsidRPr="003955E5">
        <w:rPr>
          <w:rFonts w:ascii="Times New Roman" w:hAnsi="Times New Roman" w:cs="Times New Roman"/>
          <w:b/>
          <w:sz w:val="24"/>
          <w:szCs w:val="24"/>
        </w:rPr>
        <w:br/>
      </w:r>
      <w:r w:rsidRPr="003955E5">
        <w:rPr>
          <w:rFonts w:ascii="Times New Roman" w:hAnsi="Times New Roman" w:cs="Times New Roman"/>
          <w:b/>
          <w:sz w:val="24"/>
          <w:szCs w:val="24"/>
        </w:rPr>
        <w:br/>
      </w:r>
      <w:r w:rsidRPr="003955E5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  <w:lang w:eastAsia="en-US"/>
        </w:rPr>
        <w:t>Generálním partnerem Bambiriády 2013 bylo </w:t>
      </w:r>
      <w:r w:rsidRPr="00B71E33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CC"/>
          <w:lang w:eastAsia="en-US"/>
        </w:rPr>
        <w:t>FLEXI</w:t>
      </w:r>
      <w:r w:rsidRPr="003955E5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  <w:lang w:eastAsia="en-US"/>
        </w:rPr>
        <w:t xml:space="preserve"> životní pojištění Pojišťovny České spořitelny. </w:t>
      </w:r>
      <w:r w:rsidRPr="003955E5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  <w:lang w:eastAsia="en-US"/>
        </w:rPr>
        <w:br/>
      </w:r>
      <w:r w:rsidRPr="003955E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Bambiráda ve Zlíně se konala za záštity primátora města Zlína – MUDr. Miroslava Adámka a hejtmana Zlínského kraje MVDr. Stanislava Mišáka.  </w:t>
      </w:r>
      <w:r w:rsidRPr="003955E5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3955E5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 xml:space="preserve">Regionálními partnery byli: E.ON, Europe Direct, Hitradio Orion, Barum Continental, Galaxie – rodinný zábavní park, </w:t>
      </w:r>
      <w:hyperlink r:id="rId15" w:history="1">
        <w:r w:rsidRPr="00B71E33">
          <w:rPr>
            <w:rFonts w:ascii="Times New Roman" w:eastAsia="Calibri" w:hAnsi="Times New Roman" w:cs="Times New Roman"/>
            <w:sz w:val="24"/>
            <w:szCs w:val="24"/>
            <w:u w:val="single"/>
            <w:lang w:eastAsia="en-US"/>
          </w:rPr>
          <w:t>www.rodinavezline.cz</w:t>
        </w:r>
      </w:hyperlink>
      <w:r w:rsidRPr="00B71E33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.</w:t>
      </w:r>
    </w:p>
    <w:p w:rsidR="003443EF" w:rsidRPr="003955E5" w:rsidRDefault="003443EF" w:rsidP="003443EF">
      <w:pPr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sz w:val="24"/>
          <w:szCs w:val="24"/>
        </w:rPr>
        <w:t>Ceny do soutěží věnovali E.ON, Galaxie.</w:t>
      </w:r>
    </w:p>
    <w:p w:rsidR="003443EF" w:rsidRPr="003955E5" w:rsidRDefault="003443EF" w:rsidP="003443EF">
      <w:pPr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sz w:val="24"/>
          <w:szCs w:val="24"/>
        </w:rPr>
        <w:t>Akci finančně podpořili: Magistrát města Zlína a Zlínský kraj.</w:t>
      </w:r>
      <w:r w:rsidRPr="003955E5">
        <w:rPr>
          <w:rFonts w:ascii="Times New Roman" w:hAnsi="Times New Roman" w:cs="Times New Roman"/>
          <w:sz w:val="24"/>
          <w:szCs w:val="24"/>
        </w:rPr>
        <w:br/>
      </w:r>
    </w:p>
    <w:p w:rsidR="00D43588" w:rsidRPr="003955E5" w:rsidRDefault="00D43588" w:rsidP="003443EF">
      <w:pPr>
        <w:ind w:left="-540" w:firstLine="54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443EF" w:rsidRPr="003955E5" w:rsidRDefault="003443EF" w:rsidP="003443EF">
      <w:pPr>
        <w:ind w:left="-540" w:firstLine="54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955E5">
        <w:rPr>
          <w:rFonts w:ascii="Times New Roman" w:hAnsi="Times New Roman" w:cs="Times New Roman"/>
          <w:b/>
          <w:sz w:val="24"/>
          <w:szCs w:val="24"/>
          <w:u w:val="single"/>
        </w:rPr>
        <w:t>Prezentující se sdružení:</w:t>
      </w:r>
    </w:p>
    <w:p w:rsidR="003443EF" w:rsidRPr="003955E5" w:rsidRDefault="003443EF" w:rsidP="003443EF">
      <w:pPr>
        <w:rPr>
          <w:rFonts w:ascii="Times New Roman" w:hAnsi="Times New Roman" w:cs="Times New Roman"/>
          <w:sz w:val="24"/>
          <w:szCs w:val="24"/>
          <w:u w:val="single"/>
        </w:rPr>
      </w:pPr>
      <w:r w:rsidRPr="003955E5">
        <w:rPr>
          <w:rFonts w:ascii="Times New Roman" w:hAnsi="Times New Roman" w:cs="Times New Roman"/>
          <w:color w:val="000000"/>
          <w:sz w:val="24"/>
          <w:szCs w:val="24"/>
        </w:rPr>
        <w:t>Aktivně životem o. p. s.  - Zlín</w:t>
      </w:r>
      <w:r w:rsidRPr="003955E5">
        <w:rPr>
          <w:rFonts w:ascii="Times New Roman" w:hAnsi="Times New Roman" w:cs="Times New Roman"/>
          <w:color w:val="000000"/>
          <w:sz w:val="24"/>
          <w:szCs w:val="24"/>
        </w:rPr>
        <w:br/>
        <w:t>Asociace studentských klubů ČR Brno</w:t>
      </w:r>
      <w:r w:rsidRPr="003955E5">
        <w:rPr>
          <w:rFonts w:ascii="Times New Roman" w:hAnsi="Times New Roman" w:cs="Times New Roman"/>
          <w:color w:val="000000"/>
          <w:sz w:val="24"/>
          <w:szCs w:val="24"/>
        </w:rPr>
        <w:br/>
        <w:t xml:space="preserve">Centrum volnočasových aktivit CVAK Zlín </w:t>
      </w:r>
      <w:r w:rsidRPr="003955E5">
        <w:rPr>
          <w:rFonts w:ascii="Times New Roman" w:hAnsi="Times New Roman" w:cs="Times New Roman"/>
          <w:color w:val="000000"/>
          <w:sz w:val="24"/>
          <w:szCs w:val="24"/>
        </w:rPr>
        <w:br/>
        <w:t>Česká debatní společnost Olomouc</w:t>
      </w:r>
      <w:r w:rsidRPr="003955E5">
        <w:rPr>
          <w:rFonts w:ascii="Times New Roman" w:hAnsi="Times New Roman" w:cs="Times New Roman"/>
          <w:color w:val="000000"/>
          <w:sz w:val="24"/>
          <w:szCs w:val="24"/>
        </w:rPr>
        <w:br/>
        <w:t xml:space="preserve">Debrujáři – Asociace malých debrujárů - Kroměříž </w:t>
      </w:r>
      <w:r w:rsidRPr="003955E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955E5">
        <w:rPr>
          <w:rFonts w:ascii="Times New Roman" w:hAnsi="Times New Roman" w:cs="Times New Roman"/>
          <w:color w:val="000000"/>
          <w:sz w:val="24"/>
          <w:szCs w:val="24"/>
        </w:rPr>
        <w:lastRenderedPageBreak/>
        <w:t>Dům dětí a mládeže Astra - Zlín</w:t>
      </w:r>
      <w:r w:rsidRPr="003955E5">
        <w:rPr>
          <w:rFonts w:ascii="Times New Roman" w:hAnsi="Times New Roman" w:cs="Times New Roman"/>
          <w:color w:val="000000"/>
          <w:sz w:val="24"/>
          <w:szCs w:val="24"/>
        </w:rPr>
        <w:br/>
        <w:t>Domino o. s. - Zlín</w:t>
      </w:r>
      <w:r w:rsidRPr="003955E5">
        <w:rPr>
          <w:rFonts w:ascii="Times New Roman" w:hAnsi="Times New Roman" w:cs="Times New Roman"/>
          <w:color w:val="000000"/>
          <w:sz w:val="24"/>
          <w:szCs w:val="24"/>
        </w:rPr>
        <w:br/>
        <w:t xml:space="preserve">Escargot o. p. s. - Zlín </w:t>
      </w:r>
      <w:r w:rsidRPr="003955E5">
        <w:rPr>
          <w:rFonts w:ascii="Times New Roman" w:hAnsi="Times New Roman" w:cs="Times New Roman"/>
          <w:color w:val="000000"/>
          <w:sz w:val="24"/>
          <w:szCs w:val="24"/>
        </w:rPr>
        <w:br/>
        <w:t>Fair Play Fryšták</w:t>
      </w:r>
      <w:r w:rsidRPr="003955E5">
        <w:rPr>
          <w:rFonts w:ascii="Times New Roman" w:hAnsi="Times New Roman" w:cs="Times New Roman"/>
          <w:color w:val="000000"/>
          <w:sz w:val="24"/>
          <w:szCs w:val="24"/>
        </w:rPr>
        <w:br/>
        <w:t>Plavecký klub Zlín</w:t>
      </w:r>
      <w:r w:rsidRPr="003955E5">
        <w:rPr>
          <w:rFonts w:ascii="Times New Roman" w:hAnsi="Times New Roman" w:cs="Times New Roman"/>
          <w:color w:val="000000"/>
          <w:sz w:val="24"/>
          <w:szCs w:val="24"/>
        </w:rPr>
        <w:br/>
        <w:t>Pionýrská skupina Klubovna 14 Zlín</w:t>
      </w:r>
      <w:r w:rsidRPr="003955E5">
        <w:rPr>
          <w:rFonts w:ascii="Times New Roman" w:hAnsi="Times New Roman" w:cs="Times New Roman"/>
          <w:color w:val="000000"/>
          <w:sz w:val="24"/>
          <w:szCs w:val="24"/>
        </w:rPr>
        <w:br/>
        <w:t>Sahadža jóga - Zlín</w:t>
      </w:r>
      <w:r w:rsidRPr="003955E5">
        <w:rPr>
          <w:rFonts w:ascii="Times New Roman" w:hAnsi="Times New Roman" w:cs="Times New Roman"/>
          <w:color w:val="000000"/>
          <w:sz w:val="24"/>
          <w:szCs w:val="24"/>
        </w:rPr>
        <w:br/>
        <w:t>Salesiánský klub mládeže Zlín</w:t>
      </w:r>
      <w:r w:rsidRPr="003955E5">
        <w:rPr>
          <w:rFonts w:ascii="Times New Roman" w:hAnsi="Times New Roman" w:cs="Times New Roman"/>
          <w:color w:val="000000"/>
          <w:sz w:val="24"/>
          <w:szCs w:val="24"/>
        </w:rPr>
        <w:br/>
        <w:t>Středisko volného času Ostrov radosti - Zlín</w:t>
      </w:r>
      <w:r w:rsidRPr="003955E5">
        <w:rPr>
          <w:rFonts w:ascii="Times New Roman" w:hAnsi="Times New Roman" w:cs="Times New Roman"/>
          <w:color w:val="000000"/>
          <w:sz w:val="24"/>
          <w:szCs w:val="24"/>
        </w:rPr>
        <w:br/>
        <w:t>Včelařský kroužek Sazovice</w:t>
      </w:r>
      <w:r w:rsidRPr="003955E5">
        <w:rPr>
          <w:rFonts w:ascii="Times New Roman" w:hAnsi="Times New Roman" w:cs="Times New Roman"/>
          <w:color w:val="000000"/>
          <w:sz w:val="24"/>
          <w:szCs w:val="24"/>
        </w:rPr>
        <w:br/>
        <w:t>Unie Kompas a T-klub Zlín</w:t>
      </w:r>
      <w:r w:rsidRPr="003955E5">
        <w:rPr>
          <w:rFonts w:ascii="Times New Roman" w:hAnsi="Times New Roman" w:cs="Times New Roman"/>
          <w:color w:val="000000"/>
          <w:sz w:val="24"/>
          <w:szCs w:val="24"/>
        </w:rPr>
        <w:br/>
        <w:t>Zlínská astronomická společnosti - Zlín</w:t>
      </w:r>
      <w:r w:rsidRPr="003955E5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3443EF" w:rsidRPr="003955E5" w:rsidRDefault="003443EF" w:rsidP="003443EF">
      <w:pPr>
        <w:rPr>
          <w:rFonts w:ascii="Times New Roman" w:hAnsi="Times New Roman" w:cs="Times New Roman"/>
          <w:sz w:val="24"/>
          <w:szCs w:val="24"/>
          <w:u w:val="single"/>
        </w:rPr>
      </w:pPr>
      <w:r w:rsidRPr="003955E5">
        <w:rPr>
          <w:rFonts w:ascii="Times New Roman" w:hAnsi="Times New Roman" w:cs="Times New Roman"/>
          <w:sz w:val="24"/>
          <w:szCs w:val="24"/>
          <w:u w:val="single"/>
        </w:rPr>
        <w:t>Seznam dalších přítomných organizací:</w:t>
      </w:r>
    </w:p>
    <w:p w:rsidR="003443EF" w:rsidRPr="003955E5" w:rsidRDefault="003443EF" w:rsidP="003443EF">
      <w:pPr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sz w:val="24"/>
          <w:szCs w:val="24"/>
        </w:rPr>
        <w:t>IZAP Slunečnice – Zlín</w:t>
      </w:r>
      <w:r w:rsidRPr="003955E5">
        <w:rPr>
          <w:rFonts w:ascii="Times New Roman" w:hAnsi="Times New Roman" w:cs="Times New Roman"/>
          <w:sz w:val="24"/>
          <w:szCs w:val="24"/>
        </w:rPr>
        <w:br/>
        <w:t>SDH Sazovice</w:t>
      </w:r>
      <w:r w:rsidRPr="003955E5">
        <w:rPr>
          <w:rFonts w:ascii="Times New Roman" w:hAnsi="Times New Roman" w:cs="Times New Roman"/>
          <w:sz w:val="24"/>
          <w:szCs w:val="24"/>
        </w:rPr>
        <w:br/>
        <w:t>SDH Mysločovice</w:t>
      </w:r>
      <w:r w:rsidRPr="003955E5">
        <w:rPr>
          <w:rFonts w:ascii="Times New Roman" w:hAnsi="Times New Roman" w:cs="Times New Roman"/>
          <w:sz w:val="24"/>
          <w:szCs w:val="24"/>
        </w:rPr>
        <w:br/>
        <w:t>SDH Louky</w:t>
      </w:r>
      <w:r w:rsidRPr="003955E5">
        <w:rPr>
          <w:rFonts w:ascii="Times New Roman" w:hAnsi="Times New Roman" w:cs="Times New Roman"/>
          <w:sz w:val="24"/>
          <w:szCs w:val="24"/>
        </w:rPr>
        <w:br/>
        <w:t>SDH Malenovice</w:t>
      </w:r>
      <w:r w:rsidRPr="003955E5">
        <w:rPr>
          <w:rFonts w:ascii="Times New Roman" w:hAnsi="Times New Roman" w:cs="Times New Roman"/>
          <w:sz w:val="24"/>
          <w:szCs w:val="24"/>
        </w:rPr>
        <w:br/>
        <w:t>SDH Machová</w:t>
      </w:r>
      <w:r w:rsidRPr="003955E5">
        <w:rPr>
          <w:rFonts w:ascii="Times New Roman" w:hAnsi="Times New Roman" w:cs="Times New Roman"/>
          <w:sz w:val="24"/>
          <w:szCs w:val="24"/>
        </w:rPr>
        <w:br/>
        <w:t>SDH Racková</w:t>
      </w:r>
      <w:r w:rsidRPr="003955E5">
        <w:rPr>
          <w:rFonts w:ascii="Times New Roman" w:hAnsi="Times New Roman" w:cs="Times New Roman"/>
          <w:sz w:val="24"/>
          <w:szCs w:val="24"/>
        </w:rPr>
        <w:br/>
        <w:t>SDH Kvítkovice</w:t>
      </w:r>
      <w:r w:rsidRPr="003955E5">
        <w:rPr>
          <w:rFonts w:ascii="Times New Roman" w:hAnsi="Times New Roman" w:cs="Times New Roman"/>
          <w:sz w:val="24"/>
          <w:szCs w:val="24"/>
        </w:rPr>
        <w:br/>
        <w:t>SDH Hostišová</w:t>
      </w:r>
      <w:r w:rsidRPr="003955E5">
        <w:rPr>
          <w:rFonts w:ascii="Times New Roman" w:hAnsi="Times New Roman" w:cs="Times New Roman"/>
          <w:sz w:val="24"/>
          <w:szCs w:val="24"/>
        </w:rPr>
        <w:br/>
        <w:t xml:space="preserve">ZUŠ Morava Zlín </w:t>
      </w:r>
      <w:r w:rsidRPr="003955E5">
        <w:rPr>
          <w:rFonts w:ascii="Times New Roman" w:hAnsi="Times New Roman" w:cs="Times New Roman"/>
          <w:sz w:val="24"/>
          <w:szCs w:val="24"/>
        </w:rPr>
        <w:br/>
      </w:r>
    </w:p>
    <w:p w:rsidR="003443EF" w:rsidRPr="003955E5" w:rsidRDefault="003443EF" w:rsidP="003443EF">
      <w:pPr>
        <w:pStyle w:val="Nadpis3"/>
        <w:rPr>
          <w:rFonts w:ascii="Times New Roman" w:hAnsi="Times New Roman" w:cs="Times New Roman"/>
          <w:color w:val="auto"/>
          <w:sz w:val="24"/>
          <w:szCs w:val="24"/>
        </w:rPr>
      </w:pPr>
      <w:r w:rsidRPr="003955E5">
        <w:rPr>
          <w:rFonts w:ascii="Times New Roman" w:hAnsi="Times New Roman" w:cs="Times New Roman"/>
          <w:color w:val="auto"/>
          <w:sz w:val="24"/>
          <w:szCs w:val="24"/>
          <w:u w:val="single"/>
        </w:rPr>
        <w:t>Partneři s aktivní prezentací:</w:t>
      </w:r>
    </w:p>
    <w:p w:rsidR="003443EF" w:rsidRPr="003955E5" w:rsidRDefault="003443EF" w:rsidP="003443EF">
      <w:pPr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sz w:val="24"/>
          <w:szCs w:val="24"/>
        </w:rPr>
        <w:t>AČR KVV Zlín - Armáda ČR, Krajské velitelství Zlín</w:t>
      </w:r>
    </w:p>
    <w:p w:rsidR="003443EF" w:rsidRPr="003955E5" w:rsidRDefault="003443EF" w:rsidP="003443EF">
      <w:pPr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sz w:val="24"/>
          <w:szCs w:val="24"/>
        </w:rPr>
        <w:t>E.ON – skupina E.ON v České republice</w:t>
      </w:r>
      <w:r w:rsidRPr="003955E5">
        <w:rPr>
          <w:rFonts w:ascii="Times New Roman" w:hAnsi="Times New Roman" w:cs="Times New Roman"/>
          <w:sz w:val="24"/>
          <w:szCs w:val="24"/>
        </w:rPr>
        <w:br/>
        <w:t>Europe Direct- informační středisko Europe Direct Kroměříž</w:t>
      </w:r>
      <w:r w:rsidRPr="003955E5">
        <w:rPr>
          <w:rFonts w:ascii="Times New Roman" w:hAnsi="Times New Roman" w:cs="Times New Roman"/>
          <w:sz w:val="24"/>
          <w:szCs w:val="24"/>
        </w:rPr>
        <w:br/>
        <w:t>Galaxie Zlín</w:t>
      </w:r>
    </w:p>
    <w:p w:rsidR="003443EF" w:rsidRPr="003955E5" w:rsidRDefault="003443EF" w:rsidP="003443EF">
      <w:pPr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sz w:val="24"/>
          <w:szCs w:val="24"/>
        </w:rPr>
        <w:t>Keramické kurzy – Tupesy</w:t>
      </w:r>
    </w:p>
    <w:p w:rsidR="003443EF" w:rsidRPr="003955E5" w:rsidRDefault="003443EF" w:rsidP="003443EF">
      <w:pPr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sz w:val="24"/>
          <w:szCs w:val="24"/>
        </w:rPr>
        <w:t>Vita Sana Club - Zlín</w:t>
      </w:r>
    </w:p>
    <w:p w:rsidR="003443EF" w:rsidRPr="003955E5" w:rsidRDefault="003443EF" w:rsidP="003443EF">
      <w:pPr>
        <w:rPr>
          <w:rFonts w:ascii="Times New Roman" w:hAnsi="Times New Roman" w:cs="Times New Roman"/>
          <w:sz w:val="24"/>
          <w:szCs w:val="24"/>
        </w:rPr>
      </w:pPr>
    </w:p>
    <w:p w:rsidR="003955E5" w:rsidRDefault="003955E5" w:rsidP="000F4FD1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3955E5" w:rsidRDefault="003955E5" w:rsidP="000F4FD1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3955E5" w:rsidRDefault="003955E5" w:rsidP="000F4FD1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0F4FD1" w:rsidRPr="003955E5" w:rsidRDefault="000F4FD1" w:rsidP="000F4FD1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3955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 xml:space="preserve">Projekt: „4 </w:t>
      </w:r>
      <w:r w:rsidR="00BE4647" w:rsidRPr="003955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regiony pro inovaci v oblasti </w:t>
      </w:r>
      <w:r w:rsidRPr="003955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zaměstanosti mládeže“ </w:t>
      </w:r>
    </w:p>
    <w:p w:rsidR="00984B3B" w:rsidRPr="003955E5" w:rsidRDefault="00984B3B" w:rsidP="00984B3B">
      <w:pPr>
        <w:jc w:val="both"/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sz w:val="24"/>
          <w:szCs w:val="24"/>
        </w:rPr>
        <w:t>Od září 2013 probíhá realizace projektu čtyř partnerů s příhraničních regionů na pomezí České a Slovenské republiky.  Projekt je podpořen z „Operačního programu Přeshraniční spolupráce Slovenská republika – Česká republika 2007 – 2013“. Cílem projektu je rozvoj kompetencí mládeže od 15 do 24 let vedoucí k lepšímu uplatnění na trhu práce. Snahou je podpořit mladé podnikatele, vylepšit situaci mladých lidí v oblasti jejich zaměstnanosti a upozornit na uznávání neformálního vzdělání zaměstnavateli na obou stranách hranice. Hlavním partnerem projektu je Spektrum – Krajská rada dětí a mládeže Zlínského kraje.</w:t>
      </w:r>
    </w:p>
    <w:p w:rsidR="00984B3B" w:rsidRPr="003955E5" w:rsidRDefault="00984B3B" w:rsidP="00984B3B">
      <w:pPr>
        <w:jc w:val="both"/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sz w:val="24"/>
          <w:szCs w:val="24"/>
        </w:rPr>
        <w:t xml:space="preserve">Partneři projektu, krajské rady dětí a mládeže ze Zlínského, Jihomoravského, Trnavského a Trenčianského kraje, připravují pro mládež z České a Slovenské republiky vzdělávací aktivity, stáže v českých a slovenských organizacích pracujícími s dětmi a mládeží. Pro odbornou veřejnost připraví příhraniční seminář. Veškeré informace o aktivitách projektu jsou zveřejňovány na webových stránkách. 4r4y.eu. </w:t>
      </w:r>
    </w:p>
    <w:p w:rsidR="00984B3B" w:rsidRPr="003955E5" w:rsidRDefault="00984B3B" w:rsidP="00984B3B">
      <w:pPr>
        <w:jc w:val="both"/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sz w:val="24"/>
          <w:szCs w:val="24"/>
        </w:rPr>
        <w:t>Zapojit se můžou nezaměstnaní, absolventi, mládež ze sociálně slabých rodin a mladé lidi se speciálními vzdělávacími potřebami.</w:t>
      </w:r>
      <w:r w:rsidR="00D43588" w:rsidRPr="003955E5">
        <w:rPr>
          <w:rFonts w:ascii="Times New Roman" w:hAnsi="Times New Roman" w:cs="Times New Roman"/>
          <w:sz w:val="24"/>
          <w:szCs w:val="24"/>
        </w:rPr>
        <w:t xml:space="preserve"> Součástí klíčových aktivit</w:t>
      </w:r>
      <w:r w:rsidRPr="003955E5">
        <w:rPr>
          <w:rFonts w:ascii="Times New Roman" w:hAnsi="Times New Roman" w:cs="Times New Roman"/>
          <w:sz w:val="24"/>
          <w:szCs w:val="24"/>
        </w:rPr>
        <w:t xml:space="preserve"> jsou semináře, které rozvíjí jejich kompetence získané v oblasti zájmového a neformálního vzdělávání s cílem navýšit svůj potenciál k lepšímu uplatnění na trhu práce. Jedná se zejména o kompetence k efektivní komunikaci a prezentaci, ke kooperaci, uspokojování zákaznických potřeb, ke kreativitě, k celoživotnímu učení, ovlivňování ostatních, k podnikavosti a samostatnosti.</w:t>
      </w:r>
    </w:p>
    <w:p w:rsidR="00984B3B" w:rsidRPr="003955E5" w:rsidRDefault="00984B3B" w:rsidP="00984B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4B3B" w:rsidRPr="003955E5" w:rsidRDefault="00984B3B" w:rsidP="00984B3B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3955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Seminář k novému občanskému zákoníku</w:t>
      </w:r>
    </w:p>
    <w:p w:rsidR="00984B3B" w:rsidRPr="003955E5" w:rsidRDefault="00984B3B" w:rsidP="008E627A">
      <w:pPr>
        <w:jc w:val="both"/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sz w:val="24"/>
          <w:szCs w:val="24"/>
        </w:rPr>
        <w:t>Dne 25. 9. 2013 proběhl seminář k novému o</w:t>
      </w:r>
      <w:r w:rsidR="008E627A" w:rsidRPr="003955E5">
        <w:rPr>
          <w:rFonts w:ascii="Times New Roman" w:hAnsi="Times New Roman" w:cs="Times New Roman"/>
          <w:sz w:val="24"/>
          <w:szCs w:val="24"/>
        </w:rPr>
        <w:t>bčanskému zákoníku, který zajišť</w:t>
      </w:r>
      <w:r w:rsidRPr="003955E5">
        <w:rPr>
          <w:rFonts w:ascii="Times New Roman" w:hAnsi="Times New Roman" w:cs="Times New Roman"/>
          <w:sz w:val="24"/>
          <w:szCs w:val="24"/>
        </w:rPr>
        <w:t>ovalo Spektrum ve spolupráci s Českou radou dětí a mládeže. Spektrum navázalo spolupráci s neziskovým oddělením Krajského úřadu Zlínského kraje, který zajistil rozeslání pozvánky NNO ve Zlínském kraji. Semináře se zúčastnilo 15 zástupců neziskových organizací a zástupce z Krajského úřadu.</w:t>
      </w:r>
    </w:p>
    <w:p w:rsidR="00984B3B" w:rsidRPr="003955E5" w:rsidRDefault="00984B3B" w:rsidP="00984B3B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E2728D" w:rsidRPr="003955E5" w:rsidRDefault="00E2728D" w:rsidP="00F40F33">
      <w:pPr>
        <w:rPr>
          <w:rFonts w:ascii="Times New Roman" w:hAnsi="Times New Roman" w:cs="Times New Roman"/>
          <w:sz w:val="24"/>
          <w:szCs w:val="24"/>
        </w:rPr>
      </w:pPr>
    </w:p>
    <w:p w:rsidR="00A346A6" w:rsidRPr="003955E5" w:rsidRDefault="00A346A6" w:rsidP="00F40F33">
      <w:pPr>
        <w:rPr>
          <w:rFonts w:ascii="Times New Roman" w:hAnsi="Times New Roman" w:cs="Times New Roman"/>
          <w:sz w:val="24"/>
          <w:szCs w:val="24"/>
        </w:rPr>
      </w:pPr>
    </w:p>
    <w:p w:rsidR="00A346A6" w:rsidRPr="003955E5" w:rsidRDefault="00A346A6" w:rsidP="00F40F33">
      <w:pPr>
        <w:rPr>
          <w:rFonts w:ascii="Times New Roman" w:hAnsi="Times New Roman" w:cs="Times New Roman"/>
          <w:sz w:val="24"/>
          <w:szCs w:val="24"/>
        </w:rPr>
      </w:pPr>
    </w:p>
    <w:p w:rsidR="00A346A6" w:rsidRPr="003955E5" w:rsidRDefault="00A346A6" w:rsidP="00F40F33">
      <w:pPr>
        <w:rPr>
          <w:rFonts w:ascii="Times New Roman" w:hAnsi="Times New Roman" w:cs="Times New Roman"/>
          <w:sz w:val="24"/>
          <w:szCs w:val="24"/>
        </w:rPr>
      </w:pPr>
    </w:p>
    <w:p w:rsidR="00A346A6" w:rsidRPr="003955E5" w:rsidRDefault="00A346A6" w:rsidP="00F40F33">
      <w:pPr>
        <w:rPr>
          <w:rFonts w:ascii="Times New Roman" w:hAnsi="Times New Roman" w:cs="Times New Roman"/>
          <w:sz w:val="24"/>
          <w:szCs w:val="24"/>
        </w:rPr>
      </w:pPr>
    </w:p>
    <w:p w:rsidR="00A346A6" w:rsidRPr="003955E5" w:rsidRDefault="00A346A6" w:rsidP="00F40F33">
      <w:pPr>
        <w:rPr>
          <w:rFonts w:ascii="Times New Roman" w:hAnsi="Times New Roman" w:cs="Times New Roman"/>
          <w:sz w:val="24"/>
          <w:szCs w:val="24"/>
        </w:rPr>
      </w:pPr>
    </w:p>
    <w:p w:rsidR="00A346A6" w:rsidRPr="003955E5" w:rsidRDefault="00A346A6" w:rsidP="00F40F33">
      <w:pPr>
        <w:rPr>
          <w:rFonts w:ascii="Times New Roman" w:hAnsi="Times New Roman" w:cs="Times New Roman"/>
          <w:sz w:val="24"/>
          <w:szCs w:val="24"/>
        </w:rPr>
      </w:pPr>
    </w:p>
    <w:p w:rsidR="00A346A6" w:rsidRPr="003955E5" w:rsidRDefault="00A346A6" w:rsidP="00F40F33">
      <w:pPr>
        <w:rPr>
          <w:rFonts w:ascii="Times New Roman" w:hAnsi="Times New Roman" w:cs="Times New Roman"/>
          <w:sz w:val="24"/>
          <w:szCs w:val="24"/>
        </w:rPr>
      </w:pPr>
    </w:p>
    <w:p w:rsidR="00A346A6" w:rsidRPr="003955E5" w:rsidRDefault="00A346A6" w:rsidP="00F40F33">
      <w:pPr>
        <w:rPr>
          <w:rFonts w:ascii="Times New Roman" w:hAnsi="Times New Roman" w:cs="Times New Roman"/>
          <w:sz w:val="24"/>
          <w:szCs w:val="24"/>
        </w:rPr>
      </w:pPr>
    </w:p>
    <w:p w:rsidR="003955E5" w:rsidRPr="003955E5" w:rsidRDefault="00A62C8D" w:rsidP="00A346A6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3955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Hospodařen</w:t>
      </w:r>
      <w:r w:rsidR="003955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í</w:t>
      </w:r>
    </w:p>
    <w:p w:rsidR="003955E5" w:rsidRPr="003955E5" w:rsidRDefault="003955E5" w:rsidP="003955E5">
      <w:pPr>
        <w:pStyle w:val="Zhlav"/>
        <w:tabs>
          <w:tab w:val="clear" w:pos="4536"/>
          <w:tab w:val="clear" w:pos="9072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3955E5">
        <w:rPr>
          <w:rFonts w:ascii="Times New Roman" w:hAnsi="Times New Roman" w:cs="Times New Roman"/>
          <w:b/>
          <w:color w:val="FF0000"/>
          <w:sz w:val="24"/>
          <w:szCs w:val="24"/>
        </w:rPr>
        <w:object w:dxaOrig="8671" w:dyaOrig="12361">
          <v:shape id="_x0000_i1026" type="#_x0000_t75" style="width:433.5pt;height:618pt" o:ole="">
            <v:imagedata r:id="rId16" o:title=""/>
          </v:shape>
          <o:OLEObject Type="Embed" ProgID="AcroExch.Document.11" ShapeID="_x0000_i1026" DrawAspect="Content" ObjectID="_1465389307" r:id="rId17"/>
        </w:object>
      </w:r>
    </w:p>
    <w:p w:rsidR="00A62C8D" w:rsidRPr="003955E5" w:rsidRDefault="00A62C8D" w:rsidP="00A346A6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A62C8D" w:rsidRPr="003955E5" w:rsidRDefault="003955E5" w:rsidP="003955E5">
      <w:pPr>
        <w:pStyle w:val="Zhlav"/>
        <w:tabs>
          <w:tab w:val="clear" w:pos="4536"/>
          <w:tab w:val="clear" w:pos="9072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955E5">
        <w:rPr>
          <w:rFonts w:ascii="Times New Roman" w:hAnsi="Times New Roman" w:cs="Times New Roman"/>
          <w:b/>
          <w:color w:val="FF0000"/>
          <w:sz w:val="24"/>
          <w:szCs w:val="24"/>
        </w:rPr>
        <w:object w:dxaOrig="8671" w:dyaOrig="12361">
          <v:shape id="_x0000_i1025" type="#_x0000_t75" style="width:433.5pt;height:618pt" o:ole="">
            <v:imagedata r:id="rId18" o:title=""/>
          </v:shape>
          <o:OLEObject Type="Embed" ProgID="AcroExch.Document.11" ShapeID="_x0000_i1025" DrawAspect="Content" ObjectID="_1465389308" r:id="rId19"/>
        </w:object>
      </w:r>
      <w:r w:rsidRPr="003955E5">
        <w:rPr>
          <w:rFonts w:ascii="Times New Roman" w:hAnsi="Times New Roman" w:cs="Times New Roman"/>
          <w:b/>
          <w:color w:val="FF0000"/>
          <w:sz w:val="24"/>
          <w:szCs w:val="24"/>
        </w:rPr>
        <w:t>v</w:t>
      </w:r>
    </w:p>
    <w:p w:rsidR="00A62C8D" w:rsidRPr="003955E5" w:rsidRDefault="00A62C8D" w:rsidP="00A346A6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A62C8D" w:rsidRPr="003955E5" w:rsidRDefault="00A62C8D" w:rsidP="00A346A6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A62C8D" w:rsidRPr="003955E5" w:rsidRDefault="00A62C8D" w:rsidP="00A346A6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A62C8D" w:rsidRPr="003955E5" w:rsidRDefault="00A62C8D" w:rsidP="00A346A6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3955E5" w:rsidRDefault="003955E5" w:rsidP="00A346A6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A346A6" w:rsidRPr="003955E5" w:rsidRDefault="00A346A6" w:rsidP="00A346A6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3955E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Poděkování</w:t>
      </w:r>
    </w:p>
    <w:p w:rsidR="00A346A6" w:rsidRPr="003955E5" w:rsidRDefault="00A346A6" w:rsidP="00A346A6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346A6" w:rsidRPr="003955E5" w:rsidRDefault="00A346A6" w:rsidP="00A346A6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sz w:val="24"/>
          <w:szCs w:val="24"/>
        </w:rPr>
        <w:t>Spektrum – Krajskou radu dětí a mládeže Zlínského kraje v roce 2013 podporovali:</w:t>
      </w:r>
    </w:p>
    <w:p w:rsidR="00A346A6" w:rsidRPr="003955E5" w:rsidRDefault="00A346A6" w:rsidP="00A346A6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sz w:val="24"/>
          <w:szCs w:val="24"/>
        </w:rPr>
        <w:t xml:space="preserve">Krajský úřad Zlínského kraje, Ministerstvo školství mládeže a tělovýchovy, Statutární město </w:t>
      </w:r>
      <w:r w:rsidR="003955E5">
        <w:rPr>
          <w:rFonts w:ascii="Times New Roman" w:hAnsi="Times New Roman" w:cs="Times New Roman"/>
          <w:sz w:val="24"/>
          <w:szCs w:val="24"/>
        </w:rPr>
        <w:t>Zlín.</w:t>
      </w:r>
    </w:p>
    <w:p w:rsidR="00A346A6" w:rsidRPr="003955E5" w:rsidRDefault="00A346A6" w:rsidP="00A346A6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4"/>
          <w:szCs w:val="24"/>
        </w:rPr>
      </w:pPr>
    </w:p>
    <w:p w:rsidR="00A346A6" w:rsidRPr="003955E5" w:rsidRDefault="00A346A6" w:rsidP="00A346A6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sz w:val="24"/>
          <w:szCs w:val="24"/>
        </w:rPr>
        <w:t>Děkujeme za spolupráci významným partnerům:</w:t>
      </w:r>
    </w:p>
    <w:p w:rsidR="00A346A6" w:rsidRPr="003955E5" w:rsidRDefault="00A346A6" w:rsidP="00A346A6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sz w:val="24"/>
          <w:szCs w:val="24"/>
        </w:rPr>
        <w:t xml:space="preserve"> České radě dětí a mládeže, společnosti E.ON a dalším fyzickým osobám a právním subjektům.</w:t>
      </w:r>
    </w:p>
    <w:p w:rsidR="00A346A6" w:rsidRPr="003955E5" w:rsidRDefault="00A346A6" w:rsidP="00A346A6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4"/>
          <w:szCs w:val="24"/>
        </w:rPr>
      </w:pPr>
    </w:p>
    <w:p w:rsidR="00A346A6" w:rsidRPr="003955E5" w:rsidRDefault="00A346A6" w:rsidP="00A346A6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sz w:val="24"/>
          <w:szCs w:val="24"/>
        </w:rPr>
        <w:t>Rovněž děkujeme za spolupráci zástupcům Krajských rad z dalších krajů České republiky, krajských rad Slovenské republiky, pracovníkům Krajského úřadu Zlínského kraje.</w:t>
      </w:r>
    </w:p>
    <w:p w:rsidR="00A346A6" w:rsidRPr="003955E5" w:rsidRDefault="00A346A6" w:rsidP="00A346A6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4"/>
          <w:szCs w:val="24"/>
        </w:rPr>
      </w:pPr>
    </w:p>
    <w:p w:rsidR="00A346A6" w:rsidRPr="003955E5" w:rsidRDefault="00A346A6" w:rsidP="00A346A6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sz w:val="24"/>
          <w:szCs w:val="24"/>
        </w:rPr>
        <w:t>Těšíme se na další spolupráci i se sdruženími, které zatím nejsou členy, nicméně se spolupráci nevyhýbají.</w:t>
      </w:r>
    </w:p>
    <w:p w:rsidR="00A346A6" w:rsidRPr="003955E5" w:rsidRDefault="00A346A6" w:rsidP="00A346A6">
      <w:pPr>
        <w:pStyle w:val="Zhlav"/>
        <w:tabs>
          <w:tab w:val="clear" w:pos="4536"/>
          <w:tab w:val="clear" w:pos="907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346A6" w:rsidRPr="003955E5" w:rsidRDefault="00A346A6" w:rsidP="00A346A6">
      <w:pPr>
        <w:pStyle w:val="Zhlav"/>
        <w:tabs>
          <w:tab w:val="clear" w:pos="4536"/>
          <w:tab w:val="clear" w:pos="907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346A6" w:rsidRPr="003955E5" w:rsidRDefault="00A346A6" w:rsidP="00A34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46A6" w:rsidRPr="003955E5" w:rsidRDefault="00A346A6" w:rsidP="00A34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46A6" w:rsidRPr="003955E5" w:rsidRDefault="00A346A6" w:rsidP="00A34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46A6" w:rsidRPr="003955E5" w:rsidRDefault="00A346A6" w:rsidP="00A346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46A6" w:rsidRPr="003955E5" w:rsidRDefault="00A346A6" w:rsidP="00A346A6">
      <w:pPr>
        <w:pStyle w:val="Zhlav"/>
        <w:keepNext/>
        <w:tabs>
          <w:tab w:val="left" w:pos="708"/>
        </w:tabs>
        <w:rPr>
          <w:rFonts w:ascii="Times New Roman" w:hAnsi="Times New Roman" w:cs="Times New Roman"/>
          <w:b/>
          <w:sz w:val="24"/>
          <w:szCs w:val="24"/>
        </w:rPr>
      </w:pPr>
    </w:p>
    <w:p w:rsidR="00A346A6" w:rsidRPr="003955E5" w:rsidRDefault="00A346A6" w:rsidP="00A346A6">
      <w:pPr>
        <w:pStyle w:val="Zhlav"/>
        <w:keepNext/>
        <w:tabs>
          <w:tab w:val="left" w:pos="708"/>
        </w:tabs>
        <w:rPr>
          <w:rFonts w:ascii="Times New Roman" w:hAnsi="Times New Roman" w:cs="Times New Roman"/>
          <w:b/>
          <w:sz w:val="24"/>
          <w:szCs w:val="24"/>
        </w:rPr>
      </w:pPr>
    </w:p>
    <w:p w:rsidR="00A346A6" w:rsidRPr="003955E5" w:rsidRDefault="00A346A6" w:rsidP="00A346A6">
      <w:pPr>
        <w:pStyle w:val="Zhlav"/>
        <w:keepNext/>
        <w:tabs>
          <w:tab w:val="left" w:pos="708"/>
        </w:tabs>
        <w:rPr>
          <w:rFonts w:ascii="Times New Roman" w:hAnsi="Times New Roman" w:cs="Times New Roman"/>
          <w:b/>
          <w:sz w:val="24"/>
          <w:szCs w:val="24"/>
        </w:rPr>
      </w:pPr>
    </w:p>
    <w:p w:rsidR="00A346A6" w:rsidRPr="003955E5" w:rsidRDefault="00A346A6" w:rsidP="00A346A6">
      <w:pPr>
        <w:pStyle w:val="Zhlav"/>
        <w:keepNext/>
        <w:tabs>
          <w:tab w:val="left" w:pos="708"/>
        </w:tabs>
        <w:rPr>
          <w:rFonts w:ascii="Times New Roman" w:hAnsi="Times New Roman" w:cs="Times New Roman"/>
          <w:b/>
          <w:sz w:val="24"/>
          <w:szCs w:val="24"/>
        </w:rPr>
      </w:pPr>
    </w:p>
    <w:p w:rsidR="00A346A6" w:rsidRPr="003955E5" w:rsidRDefault="00A346A6" w:rsidP="00A346A6">
      <w:pPr>
        <w:pStyle w:val="Zhlav"/>
        <w:keepNext/>
        <w:tabs>
          <w:tab w:val="left" w:pos="708"/>
        </w:tabs>
        <w:rPr>
          <w:rFonts w:ascii="Times New Roman" w:hAnsi="Times New Roman" w:cs="Times New Roman"/>
          <w:b/>
          <w:sz w:val="24"/>
          <w:szCs w:val="24"/>
        </w:rPr>
      </w:pPr>
    </w:p>
    <w:p w:rsidR="00A346A6" w:rsidRPr="003955E5" w:rsidRDefault="00A346A6" w:rsidP="00A346A6">
      <w:pPr>
        <w:pStyle w:val="Zhlav"/>
        <w:keepNext/>
        <w:tabs>
          <w:tab w:val="left" w:pos="708"/>
        </w:tabs>
        <w:rPr>
          <w:rFonts w:ascii="Times New Roman" w:hAnsi="Times New Roman" w:cs="Times New Roman"/>
          <w:b/>
          <w:sz w:val="24"/>
          <w:szCs w:val="24"/>
        </w:rPr>
      </w:pPr>
    </w:p>
    <w:p w:rsidR="00A346A6" w:rsidRPr="003955E5" w:rsidRDefault="00A346A6" w:rsidP="00A346A6">
      <w:pPr>
        <w:pStyle w:val="Zhlav"/>
        <w:keepNext/>
        <w:tabs>
          <w:tab w:val="left" w:pos="708"/>
        </w:tabs>
        <w:rPr>
          <w:rFonts w:ascii="Times New Roman" w:hAnsi="Times New Roman" w:cs="Times New Roman"/>
          <w:b/>
          <w:sz w:val="24"/>
          <w:szCs w:val="24"/>
        </w:rPr>
      </w:pPr>
    </w:p>
    <w:p w:rsidR="00A346A6" w:rsidRPr="003955E5" w:rsidRDefault="00A346A6" w:rsidP="00A346A6">
      <w:pPr>
        <w:pStyle w:val="Zhlav"/>
        <w:keepNext/>
        <w:tabs>
          <w:tab w:val="left" w:pos="708"/>
        </w:tabs>
        <w:rPr>
          <w:rFonts w:ascii="Times New Roman" w:hAnsi="Times New Roman" w:cs="Times New Roman"/>
          <w:b/>
          <w:sz w:val="24"/>
          <w:szCs w:val="24"/>
        </w:rPr>
      </w:pPr>
    </w:p>
    <w:p w:rsidR="00A346A6" w:rsidRPr="003955E5" w:rsidRDefault="00A346A6" w:rsidP="00A346A6">
      <w:pPr>
        <w:pStyle w:val="Zhlav"/>
        <w:keepNext/>
        <w:tabs>
          <w:tab w:val="left" w:pos="708"/>
        </w:tabs>
        <w:rPr>
          <w:rFonts w:ascii="Times New Roman" w:hAnsi="Times New Roman" w:cs="Times New Roman"/>
          <w:b/>
          <w:sz w:val="24"/>
          <w:szCs w:val="24"/>
        </w:rPr>
      </w:pPr>
    </w:p>
    <w:p w:rsidR="00A346A6" w:rsidRPr="003955E5" w:rsidRDefault="00A346A6" w:rsidP="00A346A6">
      <w:pPr>
        <w:pStyle w:val="Zhlav"/>
        <w:keepNext/>
        <w:tabs>
          <w:tab w:val="left" w:pos="708"/>
        </w:tabs>
        <w:rPr>
          <w:rFonts w:ascii="Times New Roman" w:hAnsi="Times New Roman" w:cs="Times New Roman"/>
          <w:b/>
          <w:sz w:val="24"/>
          <w:szCs w:val="24"/>
        </w:rPr>
      </w:pPr>
    </w:p>
    <w:p w:rsidR="00A346A6" w:rsidRPr="003955E5" w:rsidRDefault="00A346A6" w:rsidP="00A346A6">
      <w:pPr>
        <w:pStyle w:val="Zhlav"/>
        <w:keepNext/>
        <w:tabs>
          <w:tab w:val="left" w:pos="708"/>
        </w:tabs>
        <w:rPr>
          <w:rFonts w:ascii="Times New Roman" w:hAnsi="Times New Roman" w:cs="Times New Roman"/>
          <w:b/>
          <w:sz w:val="24"/>
          <w:szCs w:val="24"/>
        </w:rPr>
      </w:pPr>
    </w:p>
    <w:p w:rsidR="00A346A6" w:rsidRPr="003955E5" w:rsidRDefault="00A346A6" w:rsidP="00A346A6">
      <w:pPr>
        <w:pStyle w:val="Zhlav"/>
        <w:keepNext/>
        <w:tabs>
          <w:tab w:val="left" w:pos="708"/>
        </w:tabs>
        <w:rPr>
          <w:rFonts w:ascii="Times New Roman" w:hAnsi="Times New Roman" w:cs="Times New Roman"/>
          <w:b/>
          <w:sz w:val="24"/>
          <w:szCs w:val="24"/>
        </w:rPr>
      </w:pPr>
    </w:p>
    <w:p w:rsidR="00A346A6" w:rsidRPr="003955E5" w:rsidRDefault="00A346A6" w:rsidP="00A346A6">
      <w:pPr>
        <w:pStyle w:val="Zhlav"/>
        <w:keepNext/>
        <w:tabs>
          <w:tab w:val="left" w:pos="708"/>
        </w:tabs>
        <w:rPr>
          <w:rFonts w:ascii="Times New Roman" w:hAnsi="Times New Roman" w:cs="Times New Roman"/>
          <w:b/>
          <w:sz w:val="24"/>
          <w:szCs w:val="24"/>
        </w:rPr>
      </w:pPr>
    </w:p>
    <w:p w:rsidR="00A346A6" w:rsidRPr="003955E5" w:rsidRDefault="00A346A6" w:rsidP="00A346A6">
      <w:pPr>
        <w:pStyle w:val="Zhlav"/>
        <w:keepNext/>
        <w:tabs>
          <w:tab w:val="left" w:pos="708"/>
        </w:tabs>
        <w:rPr>
          <w:rFonts w:ascii="Times New Roman" w:hAnsi="Times New Roman" w:cs="Times New Roman"/>
          <w:b/>
          <w:sz w:val="24"/>
          <w:szCs w:val="24"/>
        </w:rPr>
      </w:pPr>
    </w:p>
    <w:p w:rsidR="00A346A6" w:rsidRPr="003955E5" w:rsidRDefault="00A346A6" w:rsidP="00A346A6">
      <w:pPr>
        <w:pStyle w:val="Zhlav"/>
        <w:keepNext/>
        <w:tabs>
          <w:tab w:val="left" w:pos="708"/>
        </w:tabs>
        <w:rPr>
          <w:rFonts w:ascii="Times New Roman" w:hAnsi="Times New Roman" w:cs="Times New Roman"/>
          <w:b/>
          <w:sz w:val="24"/>
          <w:szCs w:val="24"/>
        </w:rPr>
      </w:pPr>
    </w:p>
    <w:p w:rsidR="00A346A6" w:rsidRPr="003955E5" w:rsidRDefault="00A346A6" w:rsidP="00A346A6">
      <w:pPr>
        <w:pStyle w:val="Zhlav"/>
        <w:keepNext/>
        <w:tabs>
          <w:tab w:val="left" w:pos="708"/>
        </w:tabs>
        <w:rPr>
          <w:rFonts w:ascii="Times New Roman" w:hAnsi="Times New Roman" w:cs="Times New Roman"/>
          <w:b/>
          <w:sz w:val="24"/>
          <w:szCs w:val="24"/>
        </w:rPr>
      </w:pPr>
    </w:p>
    <w:p w:rsidR="00A346A6" w:rsidRPr="003955E5" w:rsidRDefault="00A346A6" w:rsidP="00A346A6">
      <w:pPr>
        <w:pStyle w:val="Zhlav"/>
        <w:keepNext/>
        <w:tabs>
          <w:tab w:val="left" w:pos="708"/>
        </w:tabs>
        <w:rPr>
          <w:rFonts w:ascii="Times New Roman" w:hAnsi="Times New Roman" w:cs="Times New Roman"/>
          <w:b/>
          <w:sz w:val="24"/>
          <w:szCs w:val="24"/>
        </w:rPr>
      </w:pPr>
    </w:p>
    <w:p w:rsidR="00A346A6" w:rsidRPr="003955E5" w:rsidRDefault="00A346A6" w:rsidP="00A346A6">
      <w:pPr>
        <w:pStyle w:val="Zhlav"/>
        <w:keepNext/>
        <w:tabs>
          <w:tab w:val="left" w:pos="708"/>
        </w:tabs>
        <w:rPr>
          <w:rFonts w:ascii="Times New Roman" w:hAnsi="Times New Roman" w:cs="Times New Roman"/>
          <w:b/>
          <w:sz w:val="24"/>
          <w:szCs w:val="24"/>
        </w:rPr>
      </w:pPr>
    </w:p>
    <w:p w:rsidR="00A346A6" w:rsidRPr="003955E5" w:rsidRDefault="00A346A6" w:rsidP="00A346A6">
      <w:pPr>
        <w:pStyle w:val="Zhlav"/>
        <w:keepNext/>
        <w:tabs>
          <w:tab w:val="left" w:pos="708"/>
        </w:tabs>
        <w:rPr>
          <w:rFonts w:ascii="Times New Roman" w:hAnsi="Times New Roman" w:cs="Times New Roman"/>
          <w:b/>
          <w:sz w:val="24"/>
          <w:szCs w:val="24"/>
        </w:rPr>
      </w:pPr>
    </w:p>
    <w:p w:rsidR="00A346A6" w:rsidRPr="003955E5" w:rsidRDefault="00A346A6" w:rsidP="00A346A6">
      <w:pPr>
        <w:pStyle w:val="Zhlav"/>
        <w:keepNext/>
        <w:tabs>
          <w:tab w:val="left" w:pos="708"/>
        </w:tabs>
        <w:rPr>
          <w:rFonts w:ascii="Times New Roman" w:hAnsi="Times New Roman" w:cs="Times New Roman"/>
          <w:b/>
          <w:sz w:val="24"/>
          <w:szCs w:val="24"/>
        </w:rPr>
      </w:pPr>
    </w:p>
    <w:p w:rsidR="00A346A6" w:rsidRPr="003955E5" w:rsidRDefault="00A346A6" w:rsidP="00A346A6">
      <w:pPr>
        <w:pStyle w:val="Zhlav"/>
        <w:keepNext/>
        <w:tabs>
          <w:tab w:val="left" w:pos="708"/>
        </w:tabs>
        <w:rPr>
          <w:rFonts w:ascii="Times New Roman" w:hAnsi="Times New Roman" w:cs="Times New Roman"/>
          <w:b/>
          <w:sz w:val="24"/>
          <w:szCs w:val="24"/>
        </w:rPr>
      </w:pPr>
    </w:p>
    <w:p w:rsidR="00A346A6" w:rsidRPr="003955E5" w:rsidRDefault="00A346A6" w:rsidP="00A346A6">
      <w:pPr>
        <w:pStyle w:val="Zhlav"/>
        <w:keepNext/>
        <w:tabs>
          <w:tab w:val="left" w:pos="708"/>
        </w:tabs>
        <w:rPr>
          <w:rFonts w:ascii="Times New Roman" w:hAnsi="Times New Roman" w:cs="Times New Roman"/>
          <w:b/>
          <w:sz w:val="24"/>
          <w:szCs w:val="24"/>
        </w:rPr>
      </w:pPr>
    </w:p>
    <w:p w:rsidR="00A346A6" w:rsidRPr="003955E5" w:rsidRDefault="00A346A6" w:rsidP="00A346A6">
      <w:pPr>
        <w:pStyle w:val="Zhlav"/>
        <w:keepNext/>
        <w:tabs>
          <w:tab w:val="left" w:pos="708"/>
        </w:tabs>
        <w:rPr>
          <w:rFonts w:ascii="Times New Roman" w:hAnsi="Times New Roman" w:cs="Times New Roman"/>
          <w:b/>
          <w:sz w:val="24"/>
          <w:szCs w:val="24"/>
        </w:rPr>
      </w:pPr>
    </w:p>
    <w:p w:rsidR="00A346A6" w:rsidRPr="003955E5" w:rsidRDefault="00A346A6" w:rsidP="00A346A6">
      <w:pPr>
        <w:pStyle w:val="Zhlav"/>
        <w:keepNext/>
        <w:tabs>
          <w:tab w:val="left" w:pos="708"/>
        </w:tabs>
        <w:rPr>
          <w:rFonts w:ascii="Times New Roman" w:hAnsi="Times New Roman" w:cs="Times New Roman"/>
          <w:b/>
          <w:sz w:val="24"/>
          <w:szCs w:val="24"/>
        </w:rPr>
      </w:pPr>
    </w:p>
    <w:p w:rsidR="00A346A6" w:rsidRPr="003955E5" w:rsidRDefault="00A346A6" w:rsidP="00A346A6">
      <w:pPr>
        <w:pStyle w:val="Zhlav"/>
        <w:keepNext/>
        <w:tabs>
          <w:tab w:val="left" w:pos="708"/>
        </w:tabs>
        <w:rPr>
          <w:rFonts w:ascii="Times New Roman" w:hAnsi="Times New Roman" w:cs="Times New Roman"/>
          <w:b/>
          <w:sz w:val="24"/>
          <w:szCs w:val="24"/>
        </w:rPr>
      </w:pPr>
    </w:p>
    <w:p w:rsidR="00A346A6" w:rsidRPr="003955E5" w:rsidRDefault="00A346A6" w:rsidP="00A346A6">
      <w:pPr>
        <w:pStyle w:val="Zhlav"/>
        <w:keepNext/>
        <w:tabs>
          <w:tab w:val="left" w:pos="708"/>
        </w:tabs>
        <w:rPr>
          <w:rFonts w:ascii="Times New Roman" w:hAnsi="Times New Roman" w:cs="Times New Roman"/>
          <w:b/>
          <w:sz w:val="24"/>
          <w:szCs w:val="24"/>
        </w:rPr>
      </w:pPr>
    </w:p>
    <w:p w:rsidR="003955E5" w:rsidRDefault="003955E5" w:rsidP="003955E5">
      <w:pPr>
        <w:pStyle w:val="Zhlav"/>
        <w:keepNext/>
        <w:tabs>
          <w:tab w:val="left" w:pos="70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5E5" w:rsidRDefault="003955E5" w:rsidP="003955E5">
      <w:pPr>
        <w:pStyle w:val="Zhlav"/>
        <w:keepNext/>
        <w:tabs>
          <w:tab w:val="left" w:pos="70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5E5" w:rsidRDefault="003955E5" w:rsidP="003955E5">
      <w:pPr>
        <w:pStyle w:val="Zhlav"/>
        <w:keepNext/>
        <w:tabs>
          <w:tab w:val="left" w:pos="70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5E5" w:rsidRDefault="00A346A6" w:rsidP="003955E5">
      <w:pPr>
        <w:pStyle w:val="Zhlav"/>
        <w:keepNext/>
        <w:tabs>
          <w:tab w:val="left" w:pos="70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955E5">
        <w:rPr>
          <w:rFonts w:ascii="Times New Roman" w:hAnsi="Times New Roman" w:cs="Times New Roman"/>
          <w:b/>
          <w:sz w:val="24"/>
          <w:szCs w:val="24"/>
        </w:rPr>
        <w:t>Spektrum – Krajská rada dětí a mládeže Zlínského kraje</w:t>
      </w:r>
      <w:r w:rsidRPr="003955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46A6" w:rsidRPr="003955E5" w:rsidRDefault="003955E5" w:rsidP="003955E5">
      <w:pPr>
        <w:pStyle w:val="Zhlav"/>
        <w:keepNext/>
        <w:tabs>
          <w:tab w:val="left" w:pos="70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změna stanov byla registrována</w:t>
      </w:r>
      <w:r w:rsidR="00A346A6" w:rsidRPr="003955E5">
        <w:rPr>
          <w:rFonts w:ascii="Times New Roman" w:hAnsi="Times New Roman" w:cs="Times New Roman"/>
          <w:sz w:val="24"/>
          <w:szCs w:val="24"/>
        </w:rPr>
        <w:t xml:space="preserve"> u Ministerstva vnitra dne 3.2.2014 pod č.j. VS/1-1/46295/01-R</w:t>
      </w:r>
    </w:p>
    <w:p w:rsidR="00A346A6" w:rsidRPr="003955E5" w:rsidRDefault="00A346A6" w:rsidP="00F40F33">
      <w:pPr>
        <w:rPr>
          <w:rFonts w:ascii="Times New Roman" w:hAnsi="Times New Roman" w:cs="Times New Roman"/>
          <w:sz w:val="24"/>
          <w:szCs w:val="24"/>
        </w:rPr>
      </w:pPr>
    </w:p>
    <w:sectPr w:rsidR="00A346A6" w:rsidRPr="003955E5" w:rsidSect="001B14F7">
      <w:headerReference w:type="default" r:id="rId20"/>
      <w:footerReference w:type="default" r:id="rId21"/>
      <w:pgSz w:w="11906" w:h="16838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4B3A" w:rsidRDefault="004F4B3A" w:rsidP="001B14F7">
      <w:pPr>
        <w:spacing w:after="0" w:line="240" w:lineRule="auto"/>
      </w:pPr>
      <w:r>
        <w:separator/>
      </w:r>
    </w:p>
  </w:endnote>
  <w:endnote w:type="continuationSeparator" w:id="1">
    <w:p w:rsidR="004F4B3A" w:rsidRDefault="004F4B3A" w:rsidP="001B1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6376"/>
      <w:docPartObj>
        <w:docPartGallery w:val="Page Numbers (Bottom of Page)"/>
        <w:docPartUnique/>
      </w:docPartObj>
    </w:sdtPr>
    <w:sdtContent>
      <w:p w:rsidR="006139E8" w:rsidRDefault="00833197">
        <w:pPr>
          <w:pStyle w:val="Zpat"/>
          <w:jc w:val="center"/>
        </w:pPr>
        <w:r>
          <w:fldChar w:fldCharType="begin"/>
        </w:r>
        <w:r w:rsidR="006408E3">
          <w:instrText xml:space="preserve"> PAGE   \* MERGEFORMAT </w:instrText>
        </w:r>
        <w:r>
          <w:fldChar w:fldCharType="separate"/>
        </w:r>
        <w:r w:rsidR="0005045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1B14F7" w:rsidRDefault="001B14F7" w:rsidP="001B14F7">
    <w:pPr>
      <w:pStyle w:val="Zpat"/>
      <w:tabs>
        <w:tab w:val="clear" w:pos="4536"/>
        <w:tab w:val="clear" w:pos="9072"/>
        <w:tab w:val="left" w:pos="288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4B3A" w:rsidRDefault="004F4B3A" w:rsidP="001B14F7">
      <w:pPr>
        <w:spacing w:after="0" w:line="240" w:lineRule="auto"/>
      </w:pPr>
      <w:r>
        <w:separator/>
      </w:r>
    </w:p>
  </w:footnote>
  <w:footnote w:type="continuationSeparator" w:id="1">
    <w:p w:rsidR="004F4B3A" w:rsidRDefault="004F4B3A" w:rsidP="001B1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4F7" w:rsidRPr="001B14F7" w:rsidRDefault="001B14F7" w:rsidP="001B14F7">
    <w:pPr>
      <w:pStyle w:val="Zhlav"/>
      <w:jc w:val="right"/>
      <w:rPr>
        <w:b/>
        <w:sz w:val="28"/>
        <w:szCs w:val="28"/>
      </w:rPr>
    </w:pPr>
    <w:r w:rsidRPr="001B14F7">
      <w:rPr>
        <w:b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33655</wp:posOffset>
          </wp:positionH>
          <wp:positionV relativeFrom="paragraph">
            <wp:posOffset>-152697</wp:posOffset>
          </wp:positionV>
          <wp:extent cx="954727" cy="356260"/>
          <wp:effectExtent l="19050" t="0" r="0" b="0"/>
          <wp:wrapNone/>
          <wp:docPr id="1" name="Obrázek 0" descr="Logo_Spektra_bez_textu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pektra_bez_textu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4727" cy="3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B14F7">
      <w:rPr>
        <w:b/>
        <w:sz w:val="28"/>
        <w:szCs w:val="28"/>
      </w:rPr>
      <w:t>SPEKTRUM – Krajská rada dětí</w:t>
    </w:r>
  </w:p>
  <w:p w:rsidR="001B14F7" w:rsidRDefault="001B14F7" w:rsidP="001B14F7">
    <w:pPr>
      <w:pStyle w:val="Zhlav"/>
      <w:pBdr>
        <w:bottom w:val="single" w:sz="6" w:space="1" w:color="auto"/>
      </w:pBdr>
      <w:jc w:val="right"/>
      <w:rPr>
        <w:b/>
        <w:sz w:val="28"/>
        <w:szCs w:val="28"/>
      </w:rPr>
    </w:pPr>
    <w:r w:rsidRPr="001B14F7">
      <w:rPr>
        <w:b/>
        <w:sz w:val="28"/>
        <w:szCs w:val="28"/>
      </w:rPr>
      <w:t>a mládeže Zlínského kraje</w:t>
    </w:r>
  </w:p>
  <w:p w:rsidR="001B14F7" w:rsidRPr="001B14F7" w:rsidRDefault="001B14F7" w:rsidP="001B14F7">
    <w:pPr>
      <w:pStyle w:val="Zhlav"/>
      <w:jc w:val="right"/>
      <w:rPr>
        <w:b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1329E"/>
    <w:multiLevelType w:val="hybridMultilevel"/>
    <w:tmpl w:val="1EFC1E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B7CDB"/>
    <w:multiLevelType w:val="hybridMultilevel"/>
    <w:tmpl w:val="B9441498"/>
    <w:lvl w:ilvl="0" w:tplc="8502269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960031"/>
    <w:multiLevelType w:val="hybridMultilevel"/>
    <w:tmpl w:val="A8A09D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B647DD"/>
    <w:multiLevelType w:val="hybridMultilevel"/>
    <w:tmpl w:val="503A3D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CD15EC"/>
    <w:multiLevelType w:val="hybridMultilevel"/>
    <w:tmpl w:val="19BC9C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4A5D0B"/>
    <w:multiLevelType w:val="hybridMultilevel"/>
    <w:tmpl w:val="EBE205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A249B7"/>
    <w:multiLevelType w:val="hybridMultilevel"/>
    <w:tmpl w:val="46BABBD8"/>
    <w:lvl w:ilvl="0" w:tplc="57D2964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B14F7"/>
    <w:rsid w:val="0005045C"/>
    <w:rsid w:val="000F4FD1"/>
    <w:rsid w:val="001047DE"/>
    <w:rsid w:val="001B14F7"/>
    <w:rsid w:val="001E5A5C"/>
    <w:rsid w:val="002760AD"/>
    <w:rsid w:val="002832F5"/>
    <w:rsid w:val="002D0B5D"/>
    <w:rsid w:val="003340FD"/>
    <w:rsid w:val="003443EF"/>
    <w:rsid w:val="003955E5"/>
    <w:rsid w:val="00427400"/>
    <w:rsid w:val="00433303"/>
    <w:rsid w:val="004847B4"/>
    <w:rsid w:val="004E524D"/>
    <w:rsid w:val="004F4B3A"/>
    <w:rsid w:val="006139E8"/>
    <w:rsid w:val="0063761B"/>
    <w:rsid w:val="006408E3"/>
    <w:rsid w:val="00645730"/>
    <w:rsid w:val="0065199C"/>
    <w:rsid w:val="00665838"/>
    <w:rsid w:val="00756B28"/>
    <w:rsid w:val="007D2CEF"/>
    <w:rsid w:val="00827DA2"/>
    <w:rsid w:val="00833197"/>
    <w:rsid w:val="00887825"/>
    <w:rsid w:val="008D18A2"/>
    <w:rsid w:val="008E627A"/>
    <w:rsid w:val="009034B3"/>
    <w:rsid w:val="009277D6"/>
    <w:rsid w:val="009363E7"/>
    <w:rsid w:val="00984B3B"/>
    <w:rsid w:val="009D7614"/>
    <w:rsid w:val="00A346A6"/>
    <w:rsid w:val="00A62C8D"/>
    <w:rsid w:val="00B71E33"/>
    <w:rsid w:val="00BE4647"/>
    <w:rsid w:val="00C2185D"/>
    <w:rsid w:val="00C36523"/>
    <w:rsid w:val="00CC4F1F"/>
    <w:rsid w:val="00D114C8"/>
    <w:rsid w:val="00D43588"/>
    <w:rsid w:val="00D72E3E"/>
    <w:rsid w:val="00DF18FB"/>
    <w:rsid w:val="00E2728D"/>
    <w:rsid w:val="00E4548C"/>
    <w:rsid w:val="00F042ED"/>
    <w:rsid w:val="00F40F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33197"/>
  </w:style>
  <w:style w:type="paragraph" w:styleId="Nadpis2">
    <w:name w:val="heading 2"/>
    <w:basedOn w:val="Normln"/>
    <w:next w:val="Normln"/>
    <w:link w:val="Nadpis2Char"/>
    <w:qFormat/>
    <w:rsid w:val="009D761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443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F4FD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B14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B14F7"/>
  </w:style>
  <w:style w:type="paragraph" w:styleId="Zpat">
    <w:name w:val="footer"/>
    <w:basedOn w:val="Normln"/>
    <w:link w:val="ZpatChar"/>
    <w:uiPriority w:val="99"/>
    <w:unhideWhenUsed/>
    <w:rsid w:val="001B14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B14F7"/>
  </w:style>
  <w:style w:type="paragraph" w:styleId="Textbubliny">
    <w:name w:val="Balloon Text"/>
    <w:basedOn w:val="Normln"/>
    <w:link w:val="TextbublinyChar"/>
    <w:uiPriority w:val="99"/>
    <w:semiHidden/>
    <w:unhideWhenUsed/>
    <w:rsid w:val="001B1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14F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72E3E"/>
    <w:pPr>
      <w:ind w:left="720"/>
      <w:contextualSpacing/>
    </w:pPr>
  </w:style>
  <w:style w:type="character" w:styleId="Siln">
    <w:name w:val="Strong"/>
    <w:uiPriority w:val="22"/>
    <w:qFormat/>
    <w:rsid w:val="009034B3"/>
    <w:rPr>
      <w:b/>
    </w:rPr>
  </w:style>
  <w:style w:type="paragraph" w:styleId="Normlnweb">
    <w:name w:val="Normal (Web)"/>
    <w:basedOn w:val="Normln"/>
    <w:uiPriority w:val="99"/>
    <w:unhideWhenUsed/>
    <w:rsid w:val="00CC4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dpis2Char">
    <w:name w:val="Nadpis 2 Char"/>
    <w:basedOn w:val="Standardnpsmoodstavce"/>
    <w:link w:val="Nadpis2"/>
    <w:rsid w:val="009D7614"/>
    <w:rPr>
      <w:rFonts w:ascii="Arial" w:eastAsia="Times New Roman" w:hAnsi="Arial" w:cs="Arial"/>
      <w:b/>
      <w:bCs/>
      <w:i/>
      <w:iCs/>
      <w:sz w:val="28"/>
      <w:szCs w:val="28"/>
    </w:rPr>
  </w:style>
  <w:style w:type="character" w:styleId="Hypertextovodkaz">
    <w:name w:val="Hyperlink"/>
    <w:rsid w:val="009D7614"/>
    <w:rPr>
      <w:color w:val="0000FF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0F4FD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3443E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6408E3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9D761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443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F4FD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B14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B14F7"/>
  </w:style>
  <w:style w:type="paragraph" w:styleId="Zpat">
    <w:name w:val="footer"/>
    <w:basedOn w:val="Normln"/>
    <w:link w:val="ZpatChar"/>
    <w:uiPriority w:val="99"/>
    <w:unhideWhenUsed/>
    <w:rsid w:val="001B14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B14F7"/>
  </w:style>
  <w:style w:type="paragraph" w:styleId="Textbubliny">
    <w:name w:val="Balloon Text"/>
    <w:basedOn w:val="Normln"/>
    <w:link w:val="TextbublinyChar"/>
    <w:uiPriority w:val="99"/>
    <w:semiHidden/>
    <w:unhideWhenUsed/>
    <w:rsid w:val="001B1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14F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72E3E"/>
    <w:pPr>
      <w:ind w:left="720"/>
      <w:contextualSpacing/>
    </w:pPr>
  </w:style>
  <w:style w:type="character" w:styleId="Siln">
    <w:name w:val="Strong"/>
    <w:uiPriority w:val="22"/>
    <w:qFormat/>
    <w:rsid w:val="009034B3"/>
    <w:rPr>
      <w:b/>
    </w:rPr>
  </w:style>
  <w:style w:type="paragraph" w:styleId="Normlnweb">
    <w:name w:val="Normal (Web)"/>
    <w:basedOn w:val="Normln"/>
    <w:uiPriority w:val="99"/>
    <w:unhideWhenUsed/>
    <w:rsid w:val="00CC4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dpis2Char">
    <w:name w:val="Nadpis 2 Char"/>
    <w:basedOn w:val="Standardnpsmoodstavce"/>
    <w:link w:val="Nadpis2"/>
    <w:rsid w:val="009D7614"/>
    <w:rPr>
      <w:rFonts w:ascii="Arial" w:eastAsia="Times New Roman" w:hAnsi="Arial" w:cs="Arial"/>
      <w:b/>
      <w:bCs/>
      <w:i/>
      <w:iCs/>
      <w:sz w:val="28"/>
      <w:szCs w:val="28"/>
    </w:rPr>
  </w:style>
  <w:style w:type="character" w:styleId="Hypertextovodkaz">
    <w:name w:val="Hyperlink"/>
    <w:rsid w:val="009D7614"/>
    <w:rPr>
      <w:color w:val="0000FF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0F4FD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3443E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6408E3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7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ergeticka-akademie.cz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www.rodinavezline.cz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A731D-57FA-4035-8348-064FA9083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2021</Words>
  <Characters>11927</Characters>
  <Application>Microsoft Office Word</Application>
  <DocSecurity>0</DocSecurity>
  <Lines>99</Lines>
  <Paragraphs>27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13921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SPEKTRUM</dc:creator>
  <cp:lastModifiedBy>root</cp:lastModifiedBy>
  <cp:revision>2</cp:revision>
  <cp:lastPrinted>2014-06-27T13:28:00Z</cp:lastPrinted>
  <dcterms:created xsi:type="dcterms:W3CDTF">2014-06-27T13:48:00Z</dcterms:created>
  <dcterms:modified xsi:type="dcterms:W3CDTF">2014-06-27T13:48:00Z</dcterms:modified>
</cp:coreProperties>
</file>